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7DA" w:rsidRDefault="005177DA" w:rsidP="00D22090">
      <w:pPr>
        <w:jc w:val="center"/>
        <w:rPr>
          <w:b/>
          <w:caps/>
        </w:rPr>
      </w:pPr>
    </w:p>
    <w:p w:rsidR="00D22090" w:rsidRDefault="00BE4D5A" w:rsidP="00401089">
      <w:pPr>
        <w:ind w:right="1466"/>
        <w:jc w:val="center"/>
        <w:rPr>
          <w:b/>
          <w:caps/>
        </w:rPr>
      </w:pPr>
      <w:r>
        <w:rPr>
          <w:b/>
          <w:caps/>
        </w:rPr>
        <w:t>GUÍA De APOYO</w:t>
      </w:r>
      <w:r w:rsidR="00D22090">
        <w:rPr>
          <w:b/>
          <w:caps/>
        </w:rPr>
        <w:t xml:space="preserve"> N</w:t>
      </w:r>
      <w:bookmarkStart w:id="0" w:name="_GoBack"/>
      <w:bookmarkEnd w:id="0"/>
      <w:r w:rsidR="00D22090">
        <w:rPr>
          <w:b/>
          <w:caps/>
        </w:rPr>
        <w:t>°</w:t>
      </w:r>
      <w:r w:rsidR="00262054">
        <w:rPr>
          <w:b/>
          <w:caps/>
        </w:rPr>
        <w:t>5</w:t>
      </w:r>
    </w:p>
    <w:p w:rsidR="00CC2D39" w:rsidRPr="00671A9B" w:rsidRDefault="00CC2D39" w:rsidP="00401089">
      <w:pPr>
        <w:ind w:right="1466"/>
        <w:jc w:val="center"/>
        <w:rPr>
          <w:b/>
        </w:rPr>
      </w:pPr>
      <w:r w:rsidRPr="00671A9B">
        <w:rPr>
          <w:b/>
        </w:rPr>
        <w:t xml:space="preserve">DESARROLLO </w:t>
      </w:r>
      <w:r w:rsidR="004640B0">
        <w:rPr>
          <w:b/>
        </w:rPr>
        <w:t>DE UN PLAN DE GESTIÓN DE RESIDUOS</w:t>
      </w:r>
      <w:r w:rsidRPr="00671A9B">
        <w:rPr>
          <w:b/>
        </w:rPr>
        <w:t>.</w:t>
      </w:r>
    </w:p>
    <w:p w:rsidR="00CC2D39" w:rsidRPr="00B35A7B" w:rsidRDefault="00CC2D39" w:rsidP="00401089">
      <w:pPr>
        <w:ind w:right="1466"/>
        <w:jc w:val="both"/>
        <w:rPr>
          <w:sz w:val="20"/>
          <w:szCs w:val="20"/>
        </w:rPr>
      </w:pPr>
      <w:r w:rsidRPr="00B35A7B">
        <w:rPr>
          <w:sz w:val="20"/>
          <w:szCs w:val="20"/>
        </w:rPr>
        <w:t>Esta gu</w:t>
      </w:r>
      <w:r w:rsidR="00B35A7B">
        <w:rPr>
          <w:sz w:val="20"/>
          <w:szCs w:val="20"/>
        </w:rPr>
        <w:t>ía tiene como objetivo brindarle</w:t>
      </w:r>
      <w:r w:rsidRPr="00B35A7B">
        <w:rPr>
          <w:sz w:val="20"/>
          <w:szCs w:val="20"/>
        </w:rPr>
        <w:t xml:space="preserve"> ayuda para la confección de un plan de gestión básico y as</w:t>
      </w:r>
      <w:r w:rsidR="009828D2">
        <w:rPr>
          <w:sz w:val="20"/>
          <w:szCs w:val="20"/>
        </w:rPr>
        <w:t>í poder cumplir con el indicador</w:t>
      </w:r>
      <w:r w:rsidRPr="00B35A7B">
        <w:rPr>
          <w:sz w:val="20"/>
          <w:szCs w:val="20"/>
        </w:rPr>
        <w:t xml:space="preserve"> respectivo del criterio “Gestión de </w:t>
      </w:r>
      <w:r w:rsidR="004640B0" w:rsidRPr="00B35A7B">
        <w:rPr>
          <w:sz w:val="20"/>
          <w:szCs w:val="20"/>
        </w:rPr>
        <w:t>Residuos</w:t>
      </w:r>
      <w:r w:rsidRPr="00B35A7B">
        <w:rPr>
          <w:sz w:val="20"/>
          <w:szCs w:val="20"/>
        </w:rPr>
        <w:t xml:space="preserve">” </w:t>
      </w:r>
      <w:r w:rsidR="000C097B" w:rsidRPr="000C097B">
        <w:rPr>
          <w:sz w:val="20"/>
          <w:szCs w:val="20"/>
        </w:rPr>
        <w:t>del sistema de Distinción Turismo Sustentable aplicable a Establecimientos de Alojamiento Turístico en Chile. Este plan supone una revisión año tras año para así apuntar a una mejora continua de las gestiones en cuestión</w:t>
      </w:r>
      <w:r w:rsidRPr="00B35A7B">
        <w:rPr>
          <w:sz w:val="20"/>
          <w:szCs w:val="20"/>
        </w:rPr>
        <w:t xml:space="preserve">.  </w:t>
      </w:r>
    </w:p>
    <w:p w:rsidR="00CC2D39" w:rsidRDefault="00B35A7B" w:rsidP="00401089">
      <w:pPr>
        <w:ind w:right="1466"/>
        <w:jc w:val="both"/>
        <w:rPr>
          <w:sz w:val="20"/>
          <w:szCs w:val="20"/>
        </w:rPr>
      </w:pPr>
      <w:r w:rsidRPr="00CF2FA9">
        <w:rPr>
          <w:sz w:val="20"/>
          <w:szCs w:val="20"/>
        </w:rPr>
        <w:t xml:space="preserve">Tener en consideración que la presente guía es sólo una referencia y por lo mismo, su uso es opcional. Pero cualquier Plan de Gestión de </w:t>
      </w:r>
      <w:r w:rsidR="00B46872">
        <w:rPr>
          <w:sz w:val="20"/>
          <w:szCs w:val="20"/>
        </w:rPr>
        <w:t>Residuos</w:t>
      </w:r>
      <w:r w:rsidRPr="00CF2FA9">
        <w:rPr>
          <w:sz w:val="20"/>
          <w:szCs w:val="20"/>
        </w:rPr>
        <w:t xml:space="preserve">, contemplado en el Marco del presente Sistema de Distinción, deberá contar con el conocimiento y aprobación de la Alta Gerencia de su empresa, para lo que recomendamos utilizar </w:t>
      </w:r>
      <w:r w:rsidR="00D22090">
        <w:rPr>
          <w:sz w:val="20"/>
          <w:szCs w:val="20"/>
        </w:rPr>
        <w:t>la declaración jurada adjunta (A</w:t>
      </w:r>
      <w:r w:rsidRPr="00CF2FA9">
        <w:rPr>
          <w:sz w:val="20"/>
          <w:szCs w:val="20"/>
        </w:rPr>
        <w:t>nexo 3).</w:t>
      </w:r>
    </w:p>
    <w:p w:rsidR="00CC2D39" w:rsidRPr="00B35A7B" w:rsidRDefault="00CC2D39" w:rsidP="00401089">
      <w:pPr>
        <w:ind w:right="1466"/>
        <w:rPr>
          <w:b/>
          <w:sz w:val="20"/>
          <w:szCs w:val="20"/>
        </w:rPr>
      </w:pPr>
      <w:r w:rsidRPr="00B35A7B">
        <w:rPr>
          <w:b/>
          <w:sz w:val="20"/>
          <w:szCs w:val="20"/>
        </w:rPr>
        <w:t>INSTRUCCIONES</w:t>
      </w:r>
      <w:r w:rsidR="00B505C1" w:rsidRPr="00B35A7B">
        <w:rPr>
          <w:b/>
          <w:sz w:val="20"/>
          <w:szCs w:val="20"/>
        </w:rPr>
        <w:t>.</w:t>
      </w:r>
    </w:p>
    <w:p w:rsidR="000C097B" w:rsidRPr="000C097B" w:rsidRDefault="000C097B" w:rsidP="00401089">
      <w:pPr>
        <w:ind w:right="1466"/>
        <w:jc w:val="both"/>
        <w:rPr>
          <w:sz w:val="20"/>
          <w:szCs w:val="20"/>
        </w:rPr>
      </w:pPr>
      <w:r w:rsidRPr="000C097B">
        <w:rPr>
          <w:sz w:val="20"/>
          <w:szCs w:val="20"/>
        </w:rPr>
        <w:t xml:space="preserve">Para la elaboración de un plan de gestión de </w:t>
      </w:r>
      <w:r>
        <w:rPr>
          <w:sz w:val="20"/>
          <w:szCs w:val="20"/>
        </w:rPr>
        <w:t>residuos</w:t>
      </w:r>
      <w:r w:rsidRPr="000C097B">
        <w:rPr>
          <w:sz w:val="20"/>
          <w:szCs w:val="20"/>
        </w:rPr>
        <w:t>, se recomienda contar con, al menos, la siguiente información:</w:t>
      </w:r>
    </w:p>
    <w:p w:rsidR="00B35A7B" w:rsidRPr="00CF2FA9" w:rsidRDefault="000C097B" w:rsidP="00401089">
      <w:pPr>
        <w:pStyle w:val="Prrafodelista"/>
        <w:numPr>
          <w:ilvl w:val="0"/>
          <w:numId w:val="16"/>
        </w:numPr>
        <w:ind w:right="1466"/>
        <w:jc w:val="both"/>
        <w:rPr>
          <w:sz w:val="20"/>
          <w:szCs w:val="20"/>
        </w:rPr>
      </w:pPr>
      <w:r w:rsidRPr="000C097B">
        <w:rPr>
          <w:sz w:val="20"/>
          <w:szCs w:val="20"/>
        </w:rPr>
        <w:t>Información del establecimiento o empresa: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460"/>
      </w:tblGrid>
      <w:tr w:rsidR="00B35A7B" w:rsidRPr="00CF2FA9" w:rsidTr="00E137EA">
        <w:tc>
          <w:tcPr>
            <w:tcW w:w="2518" w:type="dxa"/>
          </w:tcPr>
          <w:p w:rsidR="00B35A7B" w:rsidRPr="00CF2FA9" w:rsidRDefault="00B35A7B" w:rsidP="00401089">
            <w:pPr>
              <w:jc w:val="both"/>
              <w:rPr>
                <w:sz w:val="20"/>
                <w:szCs w:val="20"/>
              </w:rPr>
            </w:pPr>
            <w:r w:rsidRPr="00CF2FA9">
              <w:rPr>
                <w:sz w:val="20"/>
                <w:szCs w:val="20"/>
              </w:rPr>
              <w:t>Nombre Empresa</w:t>
            </w:r>
          </w:p>
        </w:tc>
        <w:tc>
          <w:tcPr>
            <w:tcW w:w="6460" w:type="dxa"/>
          </w:tcPr>
          <w:p w:rsidR="00B35A7B" w:rsidRPr="00CF2FA9" w:rsidRDefault="00B35A7B" w:rsidP="00401089">
            <w:pPr>
              <w:jc w:val="both"/>
              <w:rPr>
                <w:sz w:val="20"/>
                <w:szCs w:val="20"/>
              </w:rPr>
            </w:pPr>
          </w:p>
        </w:tc>
      </w:tr>
      <w:tr w:rsidR="00B35A7B" w:rsidRPr="00CF2FA9" w:rsidTr="00E137EA">
        <w:tc>
          <w:tcPr>
            <w:tcW w:w="2518" w:type="dxa"/>
          </w:tcPr>
          <w:p w:rsidR="00B35A7B" w:rsidRPr="00CF2FA9" w:rsidRDefault="00B35A7B" w:rsidP="00401089">
            <w:pPr>
              <w:jc w:val="both"/>
              <w:rPr>
                <w:sz w:val="20"/>
                <w:szCs w:val="20"/>
              </w:rPr>
            </w:pPr>
            <w:r w:rsidRPr="00CF2FA9">
              <w:rPr>
                <w:sz w:val="20"/>
                <w:szCs w:val="20"/>
              </w:rPr>
              <w:t>Nombre Contacto</w:t>
            </w:r>
          </w:p>
        </w:tc>
        <w:tc>
          <w:tcPr>
            <w:tcW w:w="6460" w:type="dxa"/>
          </w:tcPr>
          <w:p w:rsidR="00B35A7B" w:rsidRPr="00CF2FA9" w:rsidRDefault="00B35A7B" w:rsidP="00401089">
            <w:pPr>
              <w:jc w:val="both"/>
              <w:rPr>
                <w:sz w:val="20"/>
                <w:szCs w:val="20"/>
              </w:rPr>
            </w:pPr>
          </w:p>
        </w:tc>
      </w:tr>
      <w:tr w:rsidR="00B35A7B" w:rsidRPr="00CF2FA9" w:rsidTr="00E137EA">
        <w:tc>
          <w:tcPr>
            <w:tcW w:w="2518" w:type="dxa"/>
          </w:tcPr>
          <w:p w:rsidR="00B35A7B" w:rsidRPr="00CF2FA9" w:rsidRDefault="00B35A7B" w:rsidP="00401089">
            <w:pPr>
              <w:jc w:val="both"/>
              <w:rPr>
                <w:sz w:val="20"/>
                <w:szCs w:val="20"/>
              </w:rPr>
            </w:pPr>
            <w:r w:rsidRPr="00CF2FA9">
              <w:rPr>
                <w:sz w:val="20"/>
                <w:szCs w:val="20"/>
              </w:rPr>
              <w:t>Cargo Contacto</w:t>
            </w:r>
          </w:p>
        </w:tc>
        <w:tc>
          <w:tcPr>
            <w:tcW w:w="6460" w:type="dxa"/>
          </w:tcPr>
          <w:p w:rsidR="00B35A7B" w:rsidRPr="00CF2FA9" w:rsidRDefault="00B35A7B" w:rsidP="00401089">
            <w:pPr>
              <w:jc w:val="both"/>
              <w:rPr>
                <w:sz w:val="20"/>
                <w:szCs w:val="20"/>
              </w:rPr>
            </w:pPr>
          </w:p>
        </w:tc>
      </w:tr>
      <w:tr w:rsidR="00B35A7B" w:rsidRPr="00CF2FA9" w:rsidTr="00E137EA">
        <w:tc>
          <w:tcPr>
            <w:tcW w:w="2518" w:type="dxa"/>
          </w:tcPr>
          <w:p w:rsidR="00B35A7B" w:rsidRPr="00CF2FA9" w:rsidRDefault="00B35A7B" w:rsidP="00401089">
            <w:pPr>
              <w:jc w:val="both"/>
              <w:rPr>
                <w:sz w:val="20"/>
                <w:szCs w:val="20"/>
              </w:rPr>
            </w:pPr>
            <w:r w:rsidRPr="00CF2FA9">
              <w:rPr>
                <w:sz w:val="20"/>
                <w:szCs w:val="20"/>
              </w:rPr>
              <w:t>Correo electrónico contacto</w:t>
            </w:r>
          </w:p>
        </w:tc>
        <w:tc>
          <w:tcPr>
            <w:tcW w:w="6460" w:type="dxa"/>
          </w:tcPr>
          <w:p w:rsidR="00B35A7B" w:rsidRPr="00CF2FA9" w:rsidRDefault="00B35A7B" w:rsidP="00401089">
            <w:pPr>
              <w:jc w:val="both"/>
              <w:rPr>
                <w:sz w:val="20"/>
                <w:szCs w:val="20"/>
              </w:rPr>
            </w:pPr>
          </w:p>
        </w:tc>
      </w:tr>
      <w:tr w:rsidR="00B35A7B" w:rsidRPr="00CF2FA9" w:rsidTr="00E137EA">
        <w:tc>
          <w:tcPr>
            <w:tcW w:w="2518" w:type="dxa"/>
          </w:tcPr>
          <w:p w:rsidR="00B35A7B" w:rsidRPr="00CF2FA9" w:rsidRDefault="00B35A7B" w:rsidP="00401089">
            <w:pPr>
              <w:jc w:val="both"/>
              <w:rPr>
                <w:sz w:val="20"/>
                <w:szCs w:val="20"/>
              </w:rPr>
            </w:pPr>
            <w:r w:rsidRPr="00CF2FA9">
              <w:rPr>
                <w:sz w:val="20"/>
                <w:szCs w:val="20"/>
              </w:rPr>
              <w:t>Fono contacto</w:t>
            </w:r>
          </w:p>
        </w:tc>
        <w:tc>
          <w:tcPr>
            <w:tcW w:w="6460" w:type="dxa"/>
          </w:tcPr>
          <w:p w:rsidR="00B35A7B" w:rsidRPr="00CF2FA9" w:rsidRDefault="00B35A7B" w:rsidP="00401089">
            <w:pPr>
              <w:jc w:val="both"/>
              <w:rPr>
                <w:sz w:val="20"/>
                <w:szCs w:val="20"/>
              </w:rPr>
            </w:pPr>
          </w:p>
        </w:tc>
      </w:tr>
    </w:tbl>
    <w:p w:rsidR="00B35A7B" w:rsidRDefault="00B35A7B" w:rsidP="00401089">
      <w:pPr>
        <w:jc w:val="both"/>
        <w:rPr>
          <w:sz w:val="20"/>
          <w:szCs w:val="20"/>
        </w:rPr>
      </w:pPr>
    </w:p>
    <w:p w:rsidR="00401089" w:rsidRPr="00401089" w:rsidRDefault="00401089" w:rsidP="00401089">
      <w:pPr>
        <w:pStyle w:val="Prrafodelista"/>
        <w:numPr>
          <w:ilvl w:val="0"/>
          <w:numId w:val="16"/>
        </w:numPr>
        <w:ind w:right="1466"/>
        <w:jc w:val="both"/>
        <w:rPr>
          <w:sz w:val="20"/>
          <w:szCs w:val="20"/>
        </w:rPr>
      </w:pPr>
      <w:r w:rsidRPr="00401089">
        <w:rPr>
          <w:sz w:val="20"/>
          <w:szCs w:val="20"/>
        </w:rPr>
        <w:t>Descripción de la situación actual e identificación de las oportunidades de mejora (Planificación)</w:t>
      </w:r>
    </w:p>
    <w:p w:rsidR="009E57D6" w:rsidRDefault="00B35A7B" w:rsidP="00401089">
      <w:pPr>
        <w:ind w:right="1466"/>
        <w:jc w:val="both"/>
        <w:rPr>
          <w:sz w:val="20"/>
          <w:szCs w:val="20"/>
        </w:rPr>
      </w:pPr>
      <w:r w:rsidRPr="00401089">
        <w:rPr>
          <w:sz w:val="20"/>
          <w:szCs w:val="20"/>
        </w:rPr>
        <w:t>Para desarrollar un plan de gestión es importante realizar un diagnóstico de la situa</w:t>
      </w:r>
      <w:r w:rsidR="002331CF">
        <w:rPr>
          <w:sz w:val="20"/>
          <w:szCs w:val="20"/>
        </w:rPr>
        <w:t xml:space="preserve">ción actual. </w:t>
      </w:r>
    </w:p>
    <w:p w:rsidR="009E57D6" w:rsidRPr="009E57D6" w:rsidRDefault="009E57D6" w:rsidP="009E57D6">
      <w:pPr>
        <w:ind w:right="1466"/>
        <w:jc w:val="both"/>
        <w:rPr>
          <w:sz w:val="20"/>
          <w:szCs w:val="20"/>
        </w:rPr>
      </w:pPr>
      <w:r w:rsidRPr="009E57D6">
        <w:rPr>
          <w:sz w:val="20"/>
          <w:szCs w:val="20"/>
        </w:rPr>
        <w:t>Los desechos o residuos sólidos son una de las principales fuentes de</w:t>
      </w:r>
      <w:r>
        <w:rPr>
          <w:sz w:val="20"/>
          <w:szCs w:val="20"/>
        </w:rPr>
        <w:t xml:space="preserve"> </w:t>
      </w:r>
      <w:r w:rsidRPr="009E57D6">
        <w:rPr>
          <w:sz w:val="20"/>
          <w:szCs w:val="20"/>
        </w:rPr>
        <w:t>contaminación ambiental. Una gran cantidad de actividades humanas</w:t>
      </w:r>
      <w:r>
        <w:rPr>
          <w:sz w:val="20"/>
          <w:szCs w:val="20"/>
        </w:rPr>
        <w:t xml:space="preserve"> </w:t>
      </w:r>
      <w:r w:rsidRPr="009E57D6">
        <w:rPr>
          <w:sz w:val="20"/>
          <w:szCs w:val="20"/>
        </w:rPr>
        <w:t>generan toneladas de desechos sólidos diariamente. Usualmente, en</w:t>
      </w:r>
      <w:r>
        <w:rPr>
          <w:sz w:val="20"/>
          <w:szCs w:val="20"/>
        </w:rPr>
        <w:t xml:space="preserve"> </w:t>
      </w:r>
      <w:r w:rsidRPr="009E57D6">
        <w:rPr>
          <w:sz w:val="20"/>
          <w:szCs w:val="20"/>
        </w:rPr>
        <w:t>el mejor de los casos, estos residuos se envían a rellenos sanitarios,</w:t>
      </w:r>
      <w:r>
        <w:rPr>
          <w:sz w:val="20"/>
          <w:szCs w:val="20"/>
        </w:rPr>
        <w:t xml:space="preserve"> </w:t>
      </w:r>
      <w:r w:rsidRPr="009E57D6">
        <w:rPr>
          <w:sz w:val="20"/>
          <w:szCs w:val="20"/>
        </w:rPr>
        <w:t>pero un gran porcentaje termina en botaderos “a cielo abierto”.</w:t>
      </w:r>
    </w:p>
    <w:p w:rsidR="00B35A7B" w:rsidRPr="00401089" w:rsidRDefault="008A2A6A" w:rsidP="00401089">
      <w:pPr>
        <w:ind w:right="146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 primer paso de un plan de gestión es la planificación, lo que implica medir qué es lo que ocurre en un establecimiento respecto a los residuos generados. A modo de ejercicio, se recomienda completar </w:t>
      </w:r>
      <w:r w:rsidR="002331CF">
        <w:rPr>
          <w:sz w:val="20"/>
          <w:szCs w:val="20"/>
        </w:rPr>
        <w:t>la Tabla 1</w:t>
      </w:r>
      <w:r w:rsidR="003A2F77">
        <w:rPr>
          <w:sz w:val="20"/>
          <w:szCs w:val="20"/>
        </w:rPr>
        <w:t xml:space="preserve"> refiriéndose a los</w:t>
      </w:r>
      <w:r w:rsidR="00B35A7B" w:rsidRPr="00401089">
        <w:rPr>
          <w:sz w:val="20"/>
          <w:szCs w:val="20"/>
        </w:rPr>
        <w:t xml:space="preserve"> </w:t>
      </w:r>
      <w:r w:rsidR="003A2F77">
        <w:rPr>
          <w:sz w:val="20"/>
          <w:szCs w:val="20"/>
        </w:rPr>
        <w:t>“</w:t>
      </w:r>
      <w:r w:rsidR="00B35A7B" w:rsidRPr="00401089">
        <w:rPr>
          <w:sz w:val="20"/>
          <w:szCs w:val="20"/>
        </w:rPr>
        <w:t xml:space="preserve">temas </w:t>
      </w:r>
      <w:r w:rsidR="003A2F77">
        <w:rPr>
          <w:sz w:val="20"/>
          <w:szCs w:val="20"/>
        </w:rPr>
        <w:t xml:space="preserve">fundamentales” </w:t>
      </w:r>
      <w:r w:rsidR="00B35A7B" w:rsidRPr="00401089">
        <w:rPr>
          <w:sz w:val="20"/>
          <w:szCs w:val="20"/>
        </w:rPr>
        <w:t>definidos como prioritarios para la gestión de</w:t>
      </w:r>
      <w:r w:rsidR="00D22090" w:rsidRPr="00401089">
        <w:rPr>
          <w:sz w:val="20"/>
          <w:szCs w:val="20"/>
        </w:rPr>
        <w:t xml:space="preserve"> los residuos</w:t>
      </w:r>
      <w:r w:rsidR="002331CF">
        <w:rPr>
          <w:sz w:val="20"/>
          <w:szCs w:val="20"/>
        </w:rPr>
        <w:t>.</w:t>
      </w:r>
    </w:p>
    <w:p w:rsidR="008A3382" w:rsidRDefault="008A3382" w:rsidP="008A3382">
      <w:pPr>
        <w:ind w:right="1466"/>
        <w:jc w:val="both"/>
        <w:rPr>
          <w:sz w:val="20"/>
          <w:szCs w:val="20"/>
        </w:rPr>
      </w:pPr>
      <w:r>
        <w:rPr>
          <w:sz w:val="20"/>
          <w:szCs w:val="20"/>
        </w:rPr>
        <w:t>A modo de ejercicio, a</w:t>
      </w:r>
      <w:r w:rsidRPr="008A3382">
        <w:rPr>
          <w:sz w:val="20"/>
          <w:szCs w:val="20"/>
        </w:rPr>
        <w:t>nalice durante uno o dos meses, qué tipo de desechos se producen</w:t>
      </w:r>
      <w:r>
        <w:rPr>
          <w:sz w:val="20"/>
          <w:szCs w:val="20"/>
        </w:rPr>
        <w:t xml:space="preserve"> </w:t>
      </w:r>
      <w:r w:rsidRPr="008A3382">
        <w:rPr>
          <w:sz w:val="20"/>
          <w:szCs w:val="20"/>
        </w:rPr>
        <w:t>y en qué cantidad. Pese los desechos con una balanza. Anote los datos</w:t>
      </w:r>
      <w:r>
        <w:rPr>
          <w:sz w:val="20"/>
          <w:szCs w:val="20"/>
        </w:rPr>
        <w:t xml:space="preserve"> </w:t>
      </w:r>
      <w:r w:rsidRPr="008A3382">
        <w:rPr>
          <w:sz w:val="20"/>
          <w:szCs w:val="20"/>
        </w:rPr>
        <w:t>sobre tipo, peso, área de origen de los desechos y su porcentaje; puede</w:t>
      </w:r>
      <w:r>
        <w:rPr>
          <w:sz w:val="20"/>
          <w:szCs w:val="20"/>
        </w:rPr>
        <w:t xml:space="preserve"> </w:t>
      </w:r>
      <w:r w:rsidRPr="008A3382">
        <w:rPr>
          <w:sz w:val="20"/>
          <w:szCs w:val="20"/>
        </w:rPr>
        <w:t>realizar y utilizar un cuadro como el siguiente</w:t>
      </w:r>
      <w:r>
        <w:rPr>
          <w:sz w:val="20"/>
          <w:szCs w:val="20"/>
        </w:rPr>
        <w:t>:</w:t>
      </w:r>
    </w:p>
    <w:p w:rsidR="008A3382" w:rsidRDefault="008A3382" w:rsidP="008A3382">
      <w:pPr>
        <w:ind w:right="1466"/>
        <w:jc w:val="both"/>
        <w:rPr>
          <w:sz w:val="20"/>
          <w:szCs w:val="20"/>
        </w:rPr>
      </w:pPr>
    </w:p>
    <w:p w:rsidR="008A3382" w:rsidRDefault="008A3382" w:rsidP="008A3382">
      <w:pPr>
        <w:ind w:right="1466"/>
        <w:jc w:val="center"/>
        <w:rPr>
          <w:sz w:val="20"/>
          <w:szCs w:val="20"/>
        </w:rPr>
      </w:pPr>
      <w:r>
        <w:rPr>
          <w:noProof/>
          <w:sz w:val="20"/>
          <w:szCs w:val="20"/>
          <w:lang w:val="es-CL" w:eastAsia="es-CL"/>
        </w:rPr>
        <w:lastRenderedPageBreak/>
        <w:drawing>
          <wp:inline distT="0" distB="0" distL="0" distR="0">
            <wp:extent cx="4508390" cy="1029888"/>
            <wp:effectExtent l="19050" t="19050" r="698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64" cy="102992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A3382" w:rsidRDefault="008A3382" w:rsidP="008A3382">
      <w:pPr>
        <w:ind w:right="146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Fuente: </w:t>
      </w:r>
      <w:r w:rsidRPr="008A3382">
        <w:rPr>
          <w:sz w:val="20"/>
          <w:szCs w:val="20"/>
        </w:rPr>
        <w:t>http://www.rainforest-alliance.org/tourism/documents/tourism_practices_guide_spanish.pdf</w:t>
      </w:r>
    </w:p>
    <w:p w:rsidR="003279A9" w:rsidRPr="003279A9" w:rsidRDefault="003279A9" w:rsidP="003279A9">
      <w:pPr>
        <w:ind w:right="1466"/>
        <w:jc w:val="both"/>
        <w:rPr>
          <w:sz w:val="20"/>
          <w:szCs w:val="20"/>
        </w:rPr>
      </w:pPr>
      <w:r w:rsidRPr="003279A9">
        <w:rPr>
          <w:sz w:val="20"/>
          <w:szCs w:val="20"/>
        </w:rPr>
        <w:t xml:space="preserve">Posteriormente determine cuáles podrían ser las oportunidades de mejora respecto a los mismos temas (recomendamos revisar el Anexo 1), para esto recorra las instalaciones de su establecimiento e identifique en cuáles áreas </w:t>
      </w:r>
      <w:r w:rsidR="002331CF">
        <w:rPr>
          <w:sz w:val="20"/>
          <w:szCs w:val="20"/>
        </w:rPr>
        <w:t>genera más residuos</w:t>
      </w:r>
      <w:r w:rsidRPr="003279A9">
        <w:rPr>
          <w:sz w:val="20"/>
          <w:szCs w:val="20"/>
        </w:rPr>
        <w:t xml:space="preserve"> y cuáles oportunidades de ahorro se presentan.</w:t>
      </w:r>
    </w:p>
    <w:p w:rsidR="00CC2D39" w:rsidRPr="00B35A7B" w:rsidRDefault="003279A9" w:rsidP="003279A9">
      <w:pPr>
        <w:ind w:right="1466"/>
        <w:jc w:val="both"/>
        <w:rPr>
          <w:sz w:val="20"/>
          <w:szCs w:val="20"/>
        </w:rPr>
      </w:pPr>
      <w:r w:rsidRPr="003279A9">
        <w:rPr>
          <w:sz w:val="20"/>
          <w:szCs w:val="20"/>
        </w:rPr>
        <w:t>En caso de no entender algún término utilizado en la guía recomendamos se apoye en la sección de definiciones en Anexo 2.</w:t>
      </w:r>
    </w:p>
    <w:p w:rsidR="00671A9B" w:rsidRPr="00401089" w:rsidRDefault="00671A9B" w:rsidP="002331CF">
      <w:pPr>
        <w:ind w:left="-993" w:firstLine="993"/>
        <w:rPr>
          <w:b/>
          <w:sz w:val="20"/>
          <w:szCs w:val="20"/>
        </w:rPr>
      </w:pPr>
      <w:r w:rsidRPr="00401089">
        <w:rPr>
          <w:b/>
          <w:sz w:val="20"/>
          <w:szCs w:val="20"/>
        </w:rPr>
        <w:t xml:space="preserve">Tabla </w:t>
      </w:r>
      <w:r w:rsidR="002331CF">
        <w:rPr>
          <w:b/>
          <w:sz w:val="20"/>
          <w:szCs w:val="20"/>
        </w:rPr>
        <w:t>1</w:t>
      </w:r>
      <w:r w:rsidRPr="00401089">
        <w:rPr>
          <w:b/>
          <w:sz w:val="20"/>
          <w:szCs w:val="20"/>
        </w:rPr>
        <w:t xml:space="preserve">. Situación actual. </w:t>
      </w:r>
    </w:p>
    <w:tbl>
      <w:tblPr>
        <w:tblW w:w="10677" w:type="dxa"/>
        <w:tblInd w:w="-8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2062"/>
        <w:gridCol w:w="4252"/>
        <w:gridCol w:w="2268"/>
        <w:gridCol w:w="1843"/>
      </w:tblGrid>
      <w:tr w:rsidR="004B4444" w:rsidRPr="002331CF" w:rsidTr="002529E1">
        <w:trPr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  <w:hideMark/>
          </w:tcPr>
          <w:p w:rsidR="004B4444" w:rsidRPr="002331CF" w:rsidRDefault="004B4444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4B4444" w:rsidRPr="002331CF" w:rsidRDefault="0037218F" w:rsidP="004010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20"/>
                <w:lang w:eastAsia="es-ES"/>
              </w:rPr>
              <w:t>TEMAS FUNDAMENTALES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F81BD" w:themeFill="accent1"/>
            <w:noWrap/>
            <w:vAlign w:val="bottom"/>
            <w:hideMark/>
          </w:tcPr>
          <w:p w:rsidR="004B4444" w:rsidRPr="002331CF" w:rsidRDefault="0037218F" w:rsidP="004010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20"/>
                <w:lang w:eastAsia="es-ES"/>
              </w:rPr>
              <w:t>SITUACION ACTUAL</w:t>
            </w:r>
          </w:p>
        </w:tc>
      </w:tr>
      <w:tr w:rsidR="004B4444" w:rsidRPr="002331CF" w:rsidTr="002529E1">
        <w:trPr>
          <w:trHeight w:val="255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44" w:rsidRPr="002331CF" w:rsidRDefault="004B4444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2331CF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44" w:rsidRPr="002331CF" w:rsidRDefault="004B4444" w:rsidP="00401089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0"/>
                <w:lang w:eastAsia="es-ES"/>
              </w:rPr>
            </w:pPr>
            <w:r w:rsidRPr="002331CF">
              <w:rPr>
                <w:rFonts w:eastAsia="Times New Roman" w:cstheme="minorHAnsi"/>
                <w:b/>
                <w:bCs/>
                <w:sz w:val="18"/>
                <w:szCs w:val="20"/>
                <w:lang w:eastAsia="es-ES"/>
              </w:rPr>
              <w:t>Tema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44" w:rsidRPr="002331CF" w:rsidRDefault="004B4444" w:rsidP="00401089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0"/>
                <w:lang w:eastAsia="es-ES"/>
              </w:rPr>
            </w:pPr>
            <w:r w:rsidRPr="002331CF">
              <w:rPr>
                <w:rFonts w:eastAsia="Times New Roman" w:cstheme="minorHAnsi"/>
                <w:b/>
                <w:bCs/>
                <w:sz w:val="18"/>
                <w:szCs w:val="20"/>
                <w:lang w:eastAsia="es-ES"/>
              </w:rPr>
              <w:t>Subtema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44" w:rsidRPr="002331CF" w:rsidRDefault="004B4444" w:rsidP="00401089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0"/>
                <w:lang w:eastAsia="es-ES"/>
              </w:rPr>
            </w:pPr>
            <w:r w:rsidRPr="002331CF">
              <w:rPr>
                <w:rFonts w:eastAsia="Times New Roman" w:cstheme="minorHAnsi"/>
                <w:b/>
                <w:bCs/>
                <w:sz w:val="18"/>
                <w:szCs w:val="20"/>
                <w:lang w:eastAsia="es-ES"/>
              </w:rPr>
              <w:t>Descripción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44" w:rsidRPr="002331CF" w:rsidRDefault="004B4444" w:rsidP="00401089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0"/>
                <w:lang w:eastAsia="es-ES"/>
              </w:rPr>
            </w:pPr>
            <w:r w:rsidRPr="002331CF">
              <w:rPr>
                <w:rFonts w:eastAsia="Times New Roman" w:cstheme="minorHAnsi"/>
                <w:b/>
                <w:bCs/>
                <w:sz w:val="18"/>
                <w:szCs w:val="20"/>
                <w:lang w:eastAsia="es-ES"/>
              </w:rPr>
              <w:t>Oportunidades</w:t>
            </w:r>
          </w:p>
        </w:tc>
      </w:tr>
      <w:tr w:rsidR="004B4444" w:rsidRPr="002331CF" w:rsidTr="002529E1">
        <w:trPr>
          <w:trHeight w:val="60"/>
        </w:trPr>
        <w:tc>
          <w:tcPr>
            <w:tcW w:w="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44" w:rsidRPr="002331CF" w:rsidRDefault="004B4444" w:rsidP="004010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  <w:lang w:eastAsia="es-ES"/>
              </w:rPr>
            </w:pPr>
            <w:r w:rsidRPr="002331CF">
              <w:rPr>
                <w:rFonts w:eastAsia="Times New Roman" w:cstheme="minorHAnsi"/>
                <w:b/>
                <w:bCs/>
                <w:sz w:val="18"/>
                <w:szCs w:val="20"/>
                <w:lang w:eastAsia="es-ES"/>
              </w:rPr>
              <w:t>1</w:t>
            </w: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44" w:rsidRPr="002331CF" w:rsidRDefault="004B4444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2331CF">
              <w:rPr>
                <w:rFonts w:eastAsia="Times New Roman" w:cstheme="minorHAnsi"/>
                <w:sz w:val="18"/>
                <w:szCs w:val="20"/>
                <w:lang w:eastAsia="es-ES"/>
              </w:rPr>
              <w:t>Identificar residuos separados por tipo y origen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44" w:rsidRPr="002331CF" w:rsidRDefault="004B4444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2331CF">
              <w:rPr>
                <w:rFonts w:eastAsia="Times New Roman" w:cstheme="minorHAnsi"/>
                <w:sz w:val="18"/>
                <w:szCs w:val="20"/>
                <w:lang w:eastAsia="es-ES"/>
              </w:rPr>
              <w:t>Tipos de residuos generados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44" w:rsidRPr="002331CF" w:rsidRDefault="004B4444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2331CF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44" w:rsidRPr="002331CF" w:rsidRDefault="004B4444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2331CF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</w:tr>
      <w:tr w:rsidR="004B4444" w:rsidRPr="002331CF" w:rsidTr="002529E1">
        <w:trPr>
          <w:trHeight w:val="171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444" w:rsidRPr="002331CF" w:rsidRDefault="004B4444" w:rsidP="00401089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444" w:rsidRPr="002331CF" w:rsidRDefault="004B4444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44" w:rsidRPr="002331CF" w:rsidRDefault="004B4444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2331CF">
              <w:rPr>
                <w:rFonts w:eastAsia="Times New Roman" w:cstheme="minorHAnsi"/>
                <w:sz w:val="18"/>
                <w:szCs w:val="20"/>
                <w:lang w:eastAsia="es-ES"/>
              </w:rPr>
              <w:t>Fuentes de generación de residuos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44" w:rsidRPr="002331CF" w:rsidRDefault="004B4444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2331CF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44" w:rsidRPr="002331CF" w:rsidRDefault="004B4444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2331CF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</w:tr>
      <w:tr w:rsidR="004B4444" w:rsidRPr="002331CF" w:rsidTr="002529E1">
        <w:trPr>
          <w:trHeight w:val="232"/>
        </w:trPr>
        <w:tc>
          <w:tcPr>
            <w:tcW w:w="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44" w:rsidRPr="002331CF" w:rsidRDefault="004B4444" w:rsidP="004010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  <w:lang w:eastAsia="es-ES"/>
              </w:rPr>
            </w:pPr>
            <w:r w:rsidRPr="002331CF">
              <w:rPr>
                <w:rFonts w:eastAsia="Times New Roman" w:cstheme="minorHAnsi"/>
                <w:b/>
                <w:bCs/>
                <w:sz w:val="18"/>
                <w:szCs w:val="20"/>
                <w:lang w:eastAsia="es-ES"/>
              </w:rPr>
              <w:t>2</w:t>
            </w: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44" w:rsidRPr="002331CF" w:rsidRDefault="004B4444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2331CF">
              <w:rPr>
                <w:rFonts w:eastAsia="Times New Roman" w:cstheme="minorHAnsi"/>
                <w:sz w:val="18"/>
                <w:szCs w:val="20"/>
                <w:lang w:eastAsia="es-ES"/>
              </w:rPr>
              <w:t>Prevención en la generación de residuos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44" w:rsidRPr="002331CF" w:rsidRDefault="004B4444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2331CF">
              <w:rPr>
                <w:rFonts w:eastAsia="Times New Roman" w:cstheme="minorHAnsi"/>
                <w:sz w:val="18"/>
                <w:szCs w:val="20"/>
                <w:lang w:eastAsia="es-ES"/>
              </w:rPr>
              <w:t>Medidas implementadas respecto a las adquisiciones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44" w:rsidRPr="002331CF" w:rsidRDefault="004B4444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2331CF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44" w:rsidRPr="002331CF" w:rsidRDefault="004B4444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2331CF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</w:tr>
      <w:tr w:rsidR="004B4444" w:rsidRPr="002331CF" w:rsidTr="002529E1">
        <w:trPr>
          <w:trHeight w:val="224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444" w:rsidRPr="002331CF" w:rsidRDefault="004B4444" w:rsidP="00401089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444" w:rsidRPr="002331CF" w:rsidRDefault="004B4444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44" w:rsidRPr="002331CF" w:rsidRDefault="004B4444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2331CF">
              <w:rPr>
                <w:rFonts w:eastAsia="Times New Roman" w:cstheme="minorHAnsi"/>
                <w:sz w:val="18"/>
                <w:szCs w:val="20"/>
                <w:lang w:eastAsia="es-ES"/>
              </w:rPr>
              <w:t>Medidas implementadas respecto a los clientes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44" w:rsidRPr="002331CF" w:rsidRDefault="004B4444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2331CF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44" w:rsidRPr="002331CF" w:rsidRDefault="004B4444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2331CF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</w:tr>
      <w:tr w:rsidR="004B4444" w:rsidRPr="002331CF" w:rsidTr="002529E1">
        <w:trPr>
          <w:trHeight w:val="129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444" w:rsidRPr="002331CF" w:rsidRDefault="004B4444" w:rsidP="00401089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444" w:rsidRPr="002331CF" w:rsidRDefault="004B4444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44" w:rsidRPr="002331CF" w:rsidRDefault="004B4444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2331CF">
              <w:rPr>
                <w:rFonts w:eastAsia="Times New Roman" w:cstheme="minorHAnsi"/>
                <w:sz w:val="18"/>
                <w:szCs w:val="20"/>
                <w:lang w:eastAsia="es-ES"/>
              </w:rPr>
              <w:t>Medidas implementadas respecto a los empleados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44" w:rsidRPr="002331CF" w:rsidRDefault="004B4444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2331CF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44" w:rsidRPr="002331CF" w:rsidRDefault="004B4444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2331CF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</w:tr>
      <w:tr w:rsidR="004B4444" w:rsidRPr="002331CF" w:rsidTr="002529E1">
        <w:trPr>
          <w:trHeight w:val="148"/>
        </w:trPr>
        <w:tc>
          <w:tcPr>
            <w:tcW w:w="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44" w:rsidRPr="002331CF" w:rsidRDefault="004B4444" w:rsidP="004010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  <w:lang w:eastAsia="es-ES"/>
              </w:rPr>
            </w:pPr>
            <w:r w:rsidRPr="002331CF">
              <w:rPr>
                <w:rFonts w:eastAsia="Times New Roman" w:cstheme="minorHAnsi"/>
                <w:b/>
                <w:bCs/>
                <w:sz w:val="18"/>
                <w:szCs w:val="20"/>
                <w:lang w:eastAsia="es-ES"/>
              </w:rPr>
              <w:t>3</w:t>
            </w: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44" w:rsidRPr="002331CF" w:rsidRDefault="004B4444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2331CF">
              <w:rPr>
                <w:rFonts w:eastAsia="Times New Roman" w:cstheme="minorHAnsi"/>
                <w:sz w:val="18"/>
                <w:szCs w:val="20"/>
                <w:lang w:eastAsia="es-ES"/>
              </w:rPr>
              <w:t>Tratamiento existente de residuos por tipo y origen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44" w:rsidRPr="002331CF" w:rsidRDefault="004B4444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2331CF">
              <w:rPr>
                <w:rFonts w:eastAsia="Times New Roman" w:cstheme="minorHAnsi"/>
                <w:sz w:val="18"/>
                <w:szCs w:val="20"/>
                <w:lang w:eastAsia="es-ES"/>
              </w:rPr>
              <w:t>Tipos de residuos tratados  y métodos utilizados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44" w:rsidRPr="002331CF" w:rsidRDefault="004B4444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2331CF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44" w:rsidRPr="002331CF" w:rsidRDefault="004B4444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2331CF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</w:tr>
      <w:tr w:rsidR="004B4444" w:rsidRPr="002331CF" w:rsidTr="002529E1">
        <w:trPr>
          <w:trHeight w:val="154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444" w:rsidRPr="002331CF" w:rsidRDefault="004B4444" w:rsidP="00401089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444" w:rsidRPr="002331CF" w:rsidRDefault="004B4444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44" w:rsidRPr="002331CF" w:rsidRDefault="004B4444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2331CF">
              <w:rPr>
                <w:rFonts w:eastAsia="Times New Roman" w:cstheme="minorHAnsi"/>
                <w:sz w:val="18"/>
                <w:szCs w:val="20"/>
                <w:lang w:eastAsia="es-ES"/>
              </w:rPr>
              <w:t>Fuentes de generación de residuos tratadas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44" w:rsidRPr="002331CF" w:rsidRDefault="004B4444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2331CF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44" w:rsidRPr="002331CF" w:rsidRDefault="004B4444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2331CF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</w:tr>
      <w:tr w:rsidR="004B4444" w:rsidRPr="002331CF" w:rsidTr="002529E1">
        <w:trPr>
          <w:trHeight w:val="525"/>
        </w:trPr>
        <w:tc>
          <w:tcPr>
            <w:tcW w:w="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44" w:rsidRPr="002331CF" w:rsidRDefault="004B4444" w:rsidP="004010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  <w:lang w:eastAsia="es-ES"/>
              </w:rPr>
            </w:pPr>
            <w:r w:rsidRPr="002331CF">
              <w:rPr>
                <w:rFonts w:eastAsia="Times New Roman" w:cstheme="minorHAnsi"/>
                <w:b/>
                <w:bCs/>
                <w:sz w:val="18"/>
                <w:szCs w:val="20"/>
                <w:lang w:eastAsia="es-ES"/>
              </w:rPr>
              <w:t>4</w:t>
            </w: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44" w:rsidRPr="002331CF" w:rsidRDefault="004B4444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2331CF">
              <w:rPr>
                <w:rFonts w:eastAsia="Times New Roman" w:cstheme="minorHAnsi"/>
                <w:sz w:val="18"/>
                <w:szCs w:val="20"/>
                <w:lang w:eastAsia="es-ES"/>
              </w:rPr>
              <w:t>Información difundida sobre buenas prácticas para reducir y tratar residuos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44" w:rsidRPr="002331CF" w:rsidRDefault="00D22090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2331CF">
              <w:rPr>
                <w:rFonts w:eastAsia="Times New Roman" w:cstheme="minorHAnsi"/>
                <w:sz w:val="18"/>
                <w:szCs w:val="20"/>
                <w:lang w:eastAsia="es-ES"/>
              </w:rPr>
              <w:t>Señalética</w:t>
            </w:r>
            <w:r w:rsidR="004B4444" w:rsidRPr="002331CF">
              <w:rPr>
                <w:rFonts w:eastAsia="Times New Roman" w:cstheme="minorHAnsi"/>
                <w:sz w:val="18"/>
                <w:szCs w:val="20"/>
                <w:lang w:eastAsia="es-ES"/>
              </w:rPr>
              <w:t xml:space="preserve"> (afiches, carteles, stickers), manuales y otros medios utilizados para reducir la generación de residuos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44" w:rsidRPr="002331CF" w:rsidRDefault="004B4444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2331CF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44" w:rsidRPr="002331CF" w:rsidRDefault="004B4444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2331CF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</w:tr>
      <w:tr w:rsidR="004B4444" w:rsidRPr="002331CF" w:rsidTr="002529E1">
        <w:trPr>
          <w:trHeight w:val="525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444" w:rsidRPr="002331CF" w:rsidRDefault="004B4444" w:rsidP="00401089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444" w:rsidRPr="002331CF" w:rsidRDefault="004B4444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44" w:rsidRPr="002331CF" w:rsidRDefault="00D22090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2331CF">
              <w:rPr>
                <w:rFonts w:eastAsia="Times New Roman" w:cstheme="minorHAnsi"/>
                <w:sz w:val="18"/>
                <w:szCs w:val="20"/>
                <w:lang w:eastAsia="es-ES"/>
              </w:rPr>
              <w:t>Señalética</w:t>
            </w:r>
            <w:r w:rsidR="004B4444" w:rsidRPr="002331CF">
              <w:rPr>
                <w:rFonts w:eastAsia="Times New Roman" w:cstheme="minorHAnsi"/>
                <w:sz w:val="18"/>
                <w:szCs w:val="20"/>
                <w:lang w:eastAsia="es-ES"/>
              </w:rPr>
              <w:t xml:space="preserve"> (afiches, carteles, stickers), manuales y otros medios utilizados para realizar un buen tratamiento de residuos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44" w:rsidRPr="002331CF" w:rsidRDefault="004B4444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2331CF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44" w:rsidRPr="002331CF" w:rsidRDefault="004B4444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2331CF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</w:tr>
      <w:tr w:rsidR="004B4444" w:rsidRPr="002331CF" w:rsidTr="002529E1">
        <w:trPr>
          <w:trHeight w:val="91"/>
        </w:trPr>
        <w:tc>
          <w:tcPr>
            <w:tcW w:w="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44" w:rsidRPr="002331CF" w:rsidRDefault="004B4444" w:rsidP="004010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  <w:lang w:eastAsia="es-ES"/>
              </w:rPr>
            </w:pPr>
            <w:r w:rsidRPr="002331CF">
              <w:rPr>
                <w:rFonts w:eastAsia="Times New Roman" w:cstheme="minorHAnsi"/>
                <w:b/>
                <w:bCs/>
                <w:sz w:val="18"/>
                <w:szCs w:val="20"/>
                <w:lang w:eastAsia="es-ES"/>
              </w:rPr>
              <w:t>5</w:t>
            </w: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44" w:rsidRPr="002331CF" w:rsidRDefault="004B4444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2331CF">
              <w:rPr>
                <w:rFonts w:eastAsia="Times New Roman" w:cstheme="minorHAnsi"/>
                <w:sz w:val="18"/>
                <w:szCs w:val="20"/>
                <w:lang w:eastAsia="es-ES"/>
              </w:rPr>
              <w:t>Sector de acopio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44" w:rsidRPr="002331CF" w:rsidRDefault="004B4444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2331CF">
              <w:rPr>
                <w:rFonts w:eastAsia="Times New Roman" w:cstheme="minorHAnsi"/>
                <w:sz w:val="18"/>
                <w:szCs w:val="20"/>
                <w:lang w:eastAsia="es-ES"/>
              </w:rPr>
              <w:t>Desechos no reciclables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44" w:rsidRPr="002331CF" w:rsidRDefault="004B4444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2331CF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44" w:rsidRPr="002331CF" w:rsidRDefault="004B4444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2331CF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</w:tr>
      <w:tr w:rsidR="004B4444" w:rsidRPr="002331CF" w:rsidTr="002529E1">
        <w:trPr>
          <w:trHeight w:val="179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444" w:rsidRPr="002331CF" w:rsidRDefault="004B4444" w:rsidP="00401089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444" w:rsidRPr="002331CF" w:rsidRDefault="004B4444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44" w:rsidRPr="002331CF" w:rsidRDefault="004B4444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2331CF">
              <w:rPr>
                <w:rFonts w:eastAsia="Times New Roman" w:cstheme="minorHAnsi"/>
                <w:sz w:val="18"/>
                <w:szCs w:val="20"/>
                <w:lang w:eastAsia="es-ES"/>
              </w:rPr>
              <w:t>Desechos no orgánicos reciclables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44" w:rsidRPr="002331CF" w:rsidRDefault="004B4444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2331CF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44" w:rsidRPr="002331CF" w:rsidRDefault="004B4444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2331CF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</w:tr>
      <w:tr w:rsidR="004B4444" w:rsidRPr="002331CF" w:rsidTr="002529E1">
        <w:trPr>
          <w:trHeight w:val="110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444" w:rsidRPr="002331CF" w:rsidRDefault="004B4444" w:rsidP="00401089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444" w:rsidRPr="002331CF" w:rsidRDefault="004B4444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44" w:rsidRPr="002331CF" w:rsidRDefault="004B4444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2331CF">
              <w:rPr>
                <w:rFonts w:eastAsia="Times New Roman" w:cstheme="minorHAnsi"/>
                <w:sz w:val="18"/>
                <w:szCs w:val="20"/>
                <w:lang w:eastAsia="es-ES"/>
              </w:rPr>
              <w:t>Desechos orgánicos reciclables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44" w:rsidRPr="002331CF" w:rsidRDefault="004B4444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2331CF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44" w:rsidRPr="002331CF" w:rsidRDefault="004B4444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2331CF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</w:tr>
      <w:tr w:rsidR="004B4444" w:rsidRPr="002331CF" w:rsidTr="002529E1">
        <w:trPr>
          <w:trHeight w:val="171"/>
        </w:trPr>
        <w:tc>
          <w:tcPr>
            <w:tcW w:w="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44" w:rsidRPr="002331CF" w:rsidRDefault="004B4444" w:rsidP="004010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  <w:lang w:eastAsia="es-ES"/>
              </w:rPr>
            </w:pPr>
            <w:r w:rsidRPr="002331CF">
              <w:rPr>
                <w:rFonts w:eastAsia="Times New Roman" w:cstheme="minorHAnsi"/>
                <w:b/>
                <w:bCs/>
                <w:sz w:val="18"/>
                <w:szCs w:val="20"/>
                <w:lang w:eastAsia="es-ES"/>
              </w:rPr>
              <w:t>6</w:t>
            </w: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44" w:rsidRPr="002331CF" w:rsidRDefault="004B4444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2331CF">
              <w:rPr>
                <w:rFonts w:eastAsia="Times New Roman" w:cstheme="minorHAnsi"/>
                <w:sz w:val="18"/>
                <w:szCs w:val="20"/>
                <w:lang w:eastAsia="es-ES"/>
              </w:rPr>
              <w:t>Proveedores de retiro de materiales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44" w:rsidRPr="002331CF" w:rsidRDefault="004B4444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2331CF">
              <w:rPr>
                <w:rFonts w:eastAsia="Times New Roman" w:cstheme="minorHAnsi"/>
                <w:sz w:val="18"/>
                <w:szCs w:val="20"/>
                <w:lang w:eastAsia="es-ES"/>
              </w:rPr>
              <w:t>Desechos no reciclables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44" w:rsidRPr="002331CF" w:rsidRDefault="004B4444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2331CF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44" w:rsidRPr="002331CF" w:rsidRDefault="004B4444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2331CF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</w:tr>
      <w:tr w:rsidR="004B4444" w:rsidRPr="002331CF" w:rsidTr="002529E1">
        <w:trPr>
          <w:trHeight w:val="102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44" w:rsidRPr="002331CF" w:rsidRDefault="004B4444" w:rsidP="00401089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444" w:rsidRPr="002331CF" w:rsidRDefault="004B4444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44" w:rsidRPr="002331CF" w:rsidRDefault="004B4444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2331CF">
              <w:rPr>
                <w:rFonts w:eastAsia="Times New Roman" w:cstheme="minorHAnsi"/>
                <w:sz w:val="18"/>
                <w:szCs w:val="20"/>
                <w:lang w:eastAsia="es-ES"/>
              </w:rPr>
              <w:t>Desechos no orgánicos reciclables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44" w:rsidRPr="002331CF" w:rsidRDefault="004B4444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2331CF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44" w:rsidRPr="002331CF" w:rsidRDefault="004B4444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2331CF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</w:tr>
      <w:tr w:rsidR="004B4444" w:rsidRPr="002331CF" w:rsidTr="002529E1">
        <w:trPr>
          <w:trHeight w:val="162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44" w:rsidRPr="002331CF" w:rsidRDefault="004B4444" w:rsidP="00401089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444" w:rsidRPr="002331CF" w:rsidRDefault="004B4444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44" w:rsidRPr="002331CF" w:rsidRDefault="004B4444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2331CF">
              <w:rPr>
                <w:rFonts w:eastAsia="Times New Roman" w:cstheme="minorHAnsi"/>
                <w:sz w:val="18"/>
                <w:szCs w:val="20"/>
                <w:lang w:eastAsia="es-ES"/>
              </w:rPr>
              <w:t>Desechos orgánicos reciclables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44" w:rsidRPr="002331CF" w:rsidRDefault="004B4444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2331CF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44" w:rsidRPr="002331CF" w:rsidRDefault="004B4444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2331CF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</w:tr>
      <w:tr w:rsidR="004B4444" w:rsidRPr="002331CF" w:rsidTr="002529E1">
        <w:trPr>
          <w:trHeight w:val="25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44" w:rsidRPr="002331CF" w:rsidRDefault="004B4444" w:rsidP="004010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  <w:lang w:eastAsia="es-ES"/>
              </w:rPr>
            </w:pPr>
            <w:r w:rsidRPr="002331CF">
              <w:rPr>
                <w:rFonts w:eastAsia="Times New Roman" w:cstheme="minorHAnsi"/>
                <w:b/>
                <w:bCs/>
                <w:sz w:val="18"/>
                <w:szCs w:val="20"/>
                <w:lang w:eastAsia="es-ES"/>
              </w:rPr>
              <w:t>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44" w:rsidRPr="002331CF" w:rsidRDefault="004B4444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2331CF">
              <w:rPr>
                <w:rFonts w:eastAsia="Times New Roman" w:cstheme="minorHAnsi"/>
                <w:sz w:val="18"/>
                <w:szCs w:val="20"/>
                <w:lang w:eastAsia="es-ES"/>
              </w:rPr>
              <w:t>Otros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44" w:rsidRPr="002331CF" w:rsidRDefault="004B4444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2331CF">
              <w:rPr>
                <w:rFonts w:eastAsia="Times New Roman" w:cstheme="minorHAnsi"/>
                <w:sz w:val="18"/>
                <w:szCs w:val="20"/>
                <w:lang w:eastAsia="es-ES"/>
              </w:rPr>
              <w:t>Otros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44" w:rsidRPr="002331CF" w:rsidRDefault="004B4444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2331CF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44" w:rsidRPr="002331CF" w:rsidRDefault="004B4444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2331CF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</w:tr>
    </w:tbl>
    <w:p w:rsidR="004C5702" w:rsidRPr="00B35A7B" w:rsidRDefault="004C5702" w:rsidP="00401089">
      <w:pPr>
        <w:rPr>
          <w:sz w:val="20"/>
          <w:szCs w:val="20"/>
        </w:rPr>
      </w:pPr>
    </w:p>
    <w:p w:rsidR="002331CF" w:rsidRPr="002331CF" w:rsidRDefault="002331CF" w:rsidP="002331CF">
      <w:pPr>
        <w:pStyle w:val="Prrafodelista"/>
        <w:numPr>
          <w:ilvl w:val="0"/>
          <w:numId w:val="16"/>
        </w:numPr>
        <w:ind w:right="1466"/>
        <w:jc w:val="both"/>
        <w:rPr>
          <w:sz w:val="20"/>
          <w:szCs w:val="20"/>
        </w:rPr>
      </w:pPr>
      <w:r>
        <w:rPr>
          <w:b/>
          <w:sz w:val="20"/>
          <w:szCs w:val="20"/>
        </w:rPr>
        <w:br w:type="page"/>
      </w:r>
      <w:r w:rsidRPr="002331CF">
        <w:rPr>
          <w:sz w:val="20"/>
          <w:szCs w:val="20"/>
        </w:rPr>
        <w:lastRenderedPageBreak/>
        <w:t>Disponibilidad de recursos y responsables (Implementación)</w:t>
      </w:r>
    </w:p>
    <w:p w:rsidR="002331CF" w:rsidRPr="002331CF" w:rsidRDefault="002331CF" w:rsidP="002331CF">
      <w:pPr>
        <w:ind w:right="1466"/>
        <w:rPr>
          <w:sz w:val="20"/>
          <w:szCs w:val="20"/>
        </w:rPr>
      </w:pPr>
      <w:r w:rsidRPr="002331CF">
        <w:rPr>
          <w:sz w:val="20"/>
          <w:szCs w:val="20"/>
        </w:rPr>
        <w:t xml:space="preserve">Complete la Tabla 2 determinando objetivos, metas, recursos, plazos, responsables y un indicador para cada uno de los subtemas. Teniendo en cuenta que esto debe ser revisado al año siguiente y registrar su estado de cumplimiento. Refiérase a los temas de gestión de </w:t>
      </w:r>
      <w:r>
        <w:rPr>
          <w:sz w:val="20"/>
          <w:szCs w:val="20"/>
        </w:rPr>
        <w:t xml:space="preserve">los residuos </w:t>
      </w:r>
      <w:r w:rsidRPr="002331CF">
        <w:rPr>
          <w:sz w:val="20"/>
          <w:szCs w:val="20"/>
        </w:rPr>
        <w:t>más relevantes para su empresa. Podrá incluir otros definidos como prioritarios para su realidad.</w:t>
      </w:r>
    </w:p>
    <w:p w:rsidR="00671A9B" w:rsidRPr="00401089" w:rsidRDefault="00CF4501" w:rsidP="00401089">
      <w:pPr>
        <w:rPr>
          <w:b/>
          <w:sz w:val="20"/>
          <w:szCs w:val="20"/>
        </w:rPr>
      </w:pPr>
      <w:r w:rsidRPr="00401089">
        <w:rPr>
          <w:b/>
          <w:sz w:val="20"/>
          <w:szCs w:val="20"/>
        </w:rPr>
        <w:t xml:space="preserve">Tabla </w:t>
      </w:r>
      <w:r w:rsidR="002331CF">
        <w:rPr>
          <w:b/>
          <w:sz w:val="20"/>
          <w:szCs w:val="20"/>
        </w:rPr>
        <w:t>2</w:t>
      </w:r>
      <w:r w:rsidRPr="00401089">
        <w:rPr>
          <w:b/>
          <w:sz w:val="20"/>
          <w:szCs w:val="20"/>
        </w:rPr>
        <w:t xml:space="preserve">. </w:t>
      </w:r>
      <w:r w:rsidR="004C5702" w:rsidRPr="00401089">
        <w:rPr>
          <w:b/>
          <w:sz w:val="20"/>
          <w:szCs w:val="20"/>
        </w:rPr>
        <w:t xml:space="preserve">Plan de gestión. </w:t>
      </w:r>
    </w:p>
    <w:tbl>
      <w:tblPr>
        <w:tblW w:w="11058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418"/>
        <w:gridCol w:w="3088"/>
        <w:gridCol w:w="881"/>
        <w:gridCol w:w="790"/>
        <w:gridCol w:w="1035"/>
        <w:gridCol w:w="792"/>
        <w:gridCol w:w="1361"/>
        <w:gridCol w:w="1267"/>
      </w:tblGrid>
      <w:tr w:rsidR="0024052C" w:rsidRPr="009E57D6" w:rsidTr="002331CF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24052C" w:rsidRPr="009E57D6" w:rsidRDefault="009B0B23" w:rsidP="004010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20"/>
                <w:lang w:eastAsia="es-ES"/>
              </w:rPr>
              <w:t>TEMAS FUNDAMENTALES</w:t>
            </w:r>
          </w:p>
        </w:tc>
        <w:tc>
          <w:tcPr>
            <w:tcW w:w="6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noWrap/>
            <w:vAlign w:val="bottom"/>
            <w:hideMark/>
          </w:tcPr>
          <w:p w:rsidR="0024052C" w:rsidRPr="009E57D6" w:rsidRDefault="009B0B23" w:rsidP="004010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20"/>
                <w:lang w:eastAsia="es-ES"/>
              </w:rPr>
              <w:t>PLAN DE GESTION</w:t>
            </w:r>
          </w:p>
        </w:tc>
      </w:tr>
      <w:tr w:rsidR="0024052C" w:rsidRPr="009E57D6" w:rsidTr="002331CF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b/>
                <w:bCs/>
                <w:sz w:val="18"/>
                <w:szCs w:val="20"/>
                <w:lang w:eastAsia="es-ES"/>
              </w:rPr>
              <w:t>Tema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b/>
                <w:bCs/>
                <w:sz w:val="18"/>
                <w:szCs w:val="20"/>
                <w:lang w:eastAsia="es-ES"/>
              </w:rPr>
              <w:t>Subtema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b/>
                <w:bCs/>
                <w:sz w:val="18"/>
                <w:szCs w:val="20"/>
                <w:lang w:eastAsia="es-ES"/>
              </w:rPr>
              <w:t>Objetivo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b/>
                <w:bCs/>
                <w:sz w:val="18"/>
                <w:szCs w:val="20"/>
                <w:lang w:eastAsia="es-ES"/>
              </w:rPr>
              <w:t>Meta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b/>
                <w:bCs/>
                <w:sz w:val="18"/>
                <w:szCs w:val="20"/>
                <w:lang w:eastAsia="es-ES"/>
              </w:rPr>
              <w:t>Recursos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b/>
                <w:bCs/>
                <w:sz w:val="18"/>
                <w:szCs w:val="20"/>
                <w:lang w:eastAsia="es-ES"/>
              </w:rPr>
              <w:t>Plazos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b/>
                <w:bCs/>
                <w:sz w:val="18"/>
                <w:szCs w:val="20"/>
                <w:lang w:eastAsia="es-ES"/>
              </w:rPr>
              <w:t>Responsables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b/>
                <w:bCs/>
                <w:sz w:val="18"/>
                <w:szCs w:val="20"/>
                <w:lang w:eastAsia="es-ES"/>
              </w:rPr>
              <w:t>Indicador</w:t>
            </w:r>
          </w:p>
        </w:tc>
      </w:tr>
      <w:tr w:rsidR="0024052C" w:rsidRPr="009E57D6" w:rsidTr="009E57D6">
        <w:trPr>
          <w:trHeight w:val="293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2C" w:rsidRPr="009E57D6" w:rsidRDefault="0024052C" w:rsidP="004010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b/>
                <w:bCs/>
                <w:sz w:val="18"/>
                <w:szCs w:val="20"/>
                <w:lang w:eastAsia="es-ES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Identificar residuos separados por tipo y origen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Tipos de residuos generados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</w:tr>
      <w:tr w:rsidR="0024052C" w:rsidRPr="009E57D6" w:rsidTr="009E57D6">
        <w:trPr>
          <w:trHeight w:val="28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Fuentes de generación de residuos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</w:tr>
      <w:tr w:rsidR="0024052C" w:rsidRPr="009E57D6" w:rsidTr="009E57D6">
        <w:trPr>
          <w:trHeight w:val="40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2C" w:rsidRPr="009E57D6" w:rsidRDefault="0024052C" w:rsidP="004010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b/>
                <w:bCs/>
                <w:sz w:val="18"/>
                <w:szCs w:val="20"/>
                <w:lang w:eastAsia="es-ES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Prevención en la generación de residuos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Medidas implementadas respecto a las adquisiciones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</w:tr>
      <w:tr w:rsidR="0024052C" w:rsidRPr="009E57D6" w:rsidTr="009E57D6">
        <w:trPr>
          <w:trHeight w:val="2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Medidas implementadas respecto a los clientes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</w:tr>
      <w:tr w:rsidR="0024052C" w:rsidRPr="009E57D6" w:rsidTr="009E57D6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Medidas implementadas respecto a los empleados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</w:tr>
      <w:tr w:rsidR="0024052C" w:rsidRPr="009E57D6" w:rsidTr="009E57D6">
        <w:trPr>
          <w:trHeight w:val="338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2C" w:rsidRPr="009E57D6" w:rsidRDefault="0024052C" w:rsidP="004010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b/>
                <w:bCs/>
                <w:sz w:val="18"/>
                <w:szCs w:val="20"/>
                <w:lang w:eastAsia="es-ES"/>
              </w:rPr>
              <w:t>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Tratamiento existente de residuos por tipo y origen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Tipos de residuos tratados  y métodos utilizados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</w:tr>
      <w:tr w:rsidR="0024052C" w:rsidRPr="009E57D6" w:rsidTr="009E57D6">
        <w:trPr>
          <w:trHeight w:val="31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Fuentes de generación de residuos tratadas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</w:tr>
      <w:tr w:rsidR="0024052C" w:rsidRPr="009E57D6" w:rsidTr="002331CF">
        <w:trPr>
          <w:trHeight w:val="5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2C" w:rsidRPr="009E57D6" w:rsidRDefault="0024052C" w:rsidP="004010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b/>
                <w:bCs/>
                <w:sz w:val="18"/>
                <w:szCs w:val="20"/>
                <w:lang w:eastAsia="es-ES"/>
              </w:rPr>
              <w:t>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Información difundida sobre buenas prácticas para reducir y tratar residuos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2C" w:rsidRPr="009E57D6" w:rsidRDefault="00D22090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Señalética</w:t>
            </w:r>
            <w:r w:rsidR="0024052C"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 xml:space="preserve"> (afiches, carteles, stickers), manuales y otros medios utilizados para reducir la generación de residuos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</w:tr>
      <w:tr w:rsidR="0024052C" w:rsidRPr="009E57D6" w:rsidTr="009E57D6">
        <w:trPr>
          <w:trHeight w:val="75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2C" w:rsidRPr="009E57D6" w:rsidRDefault="00D22090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Señalética</w:t>
            </w:r>
            <w:r w:rsidR="0024052C"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 xml:space="preserve"> (afiches, carteles, stickers), manuales y otros medios utilizados para realizar un buen tratamiento de residuos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</w:tr>
      <w:tr w:rsidR="0024052C" w:rsidRPr="009E57D6" w:rsidTr="009E57D6">
        <w:trPr>
          <w:trHeight w:val="288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2C" w:rsidRPr="009E57D6" w:rsidRDefault="0024052C" w:rsidP="004010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b/>
                <w:bCs/>
                <w:sz w:val="18"/>
                <w:szCs w:val="20"/>
                <w:lang w:eastAsia="es-ES"/>
              </w:rPr>
              <w:t>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Sector de acopio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Desechos no reciclables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</w:tr>
      <w:tr w:rsidR="0024052C" w:rsidRPr="009E57D6" w:rsidTr="009E57D6">
        <w:trPr>
          <w:trHeight w:val="42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Desechos no orgánicos reciclables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</w:tr>
      <w:tr w:rsidR="0024052C" w:rsidRPr="009E57D6" w:rsidTr="009E57D6">
        <w:trPr>
          <w:trHeight w:val="25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Desechos orgánicos reciclables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</w:tr>
      <w:tr w:rsidR="0024052C" w:rsidRPr="009E57D6" w:rsidTr="009E57D6">
        <w:trPr>
          <w:trHeight w:val="14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2C" w:rsidRPr="009E57D6" w:rsidRDefault="0024052C" w:rsidP="004010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b/>
                <w:bCs/>
                <w:sz w:val="18"/>
                <w:szCs w:val="20"/>
                <w:lang w:eastAsia="es-ES"/>
              </w:rPr>
              <w:t>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Proveedores de retiro de materiales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Desechos no reciclables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</w:tr>
      <w:tr w:rsidR="0024052C" w:rsidRPr="009E57D6" w:rsidTr="009E57D6">
        <w:trPr>
          <w:trHeight w:val="19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Desechos no orgánicos reciclables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</w:tr>
      <w:tr w:rsidR="0024052C" w:rsidRPr="009E57D6" w:rsidTr="009E57D6">
        <w:trPr>
          <w:trHeight w:val="239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Desechos orgánicos reciclables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</w:tr>
      <w:tr w:rsidR="0024052C" w:rsidRPr="009E57D6" w:rsidTr="009E57D6">
        <w:trPr>
          <w:trHeight w:val="14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2C" w:rsidRPr="009E57D6" w:rsidRDefault="0024052C" w:rsidP="004010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b/>
                <w:bCs/>
                <w:sz w:val="18"/>
                <w:szCs w:val="20"/>
                <w:lang w:eastAsia="es-ES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Otros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Otros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2C" w:rsidRPr="009E57D6" w:rsidRDefault="0024052C" w:rsidP="0040108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 w:rsidRPr="009E57D6">
              <w:rPr>
                <w:rFonts w:eastAsia="Times New Roman" w:cstheme="minorHAnsi"/>
                <w:sz w:val="18"/>
                <w:szCs w:val="20"/>
                <w:lang w:eastAsia="es-ES"/>
              </w:rPr>
              <w:t> </w:t>
            </w:r>
          </w:p>
        </w:tc>
      </w:tr>
    </w:tbl>
    <w:p w:rsidR="00CF4501" w:rsidRPr="00B35A7B" w:rsidRDefault="00CF4501" w:rsidP="00401089">
      <w:pPr>
        <w:rPr>
          <w:sz w:val="20"/>
          <w:szCs w:val="20"/>
        </w:rPr>
      </w:pPr>
    </w:p>
    <w:p w:rsidR="002529E1" w:rsidRPr="002529E1" w:rsidRDefault="002529E1" w:rsidP="002529E1">
      <w:pPr>
        <w:rPr>
          <w:sz w:val="20"/>
          <w:szCs w:val="20"/>
        </w:rPr>
      </w:pPr>
      <w:r>
        <w:rPr>
          <w:sz w:val="20"/>
          <w:szCs w:val="20"/>
        </w:rPr>
        <w:t>IV</w:t>
      </w:r>
      <w:r w:rsidRPr="002529E1">
        <w:rPr>
          <w:sz w:val="20"/>
          <w:szCs w:val="20"/>
        </w:rPr>
        <w:t>.</w:t>
      </w:r>
      <w:r w:rsidRPr="002529E1">
        <w:rPr>
          <w:sz w:val="20"/>
          <w:szCs w:val="20"/>
        </w:rPr>
        <w:tab/>
        <w:t>Medidas correctivas</w:t>
      </w:r>
    </w:p>
    <w:p w:rsidR="002529E1" w:rsidRPr="002529E1" w:rsidRDefault="002529E1" w:rsidP="002529E1">
      <w:pPr>
        <w:ind w:right="1466"/>
        <w:rPr>
          <w:sz w:val="20"/>
          <w:szCs w:val="20"/>
        </w:rPr>
      </w:pPr>
      <w:r w:rsidRPr="002529E1">
        <w:rPr>
          <w:sz w:val="20"/>
          <w:szCs w:val="20"/>
        </w:rPr>
        <w:t>En esta etapa se recomiendan las siguientes actividades:</w:t>
      </w:r>
    </w:p>
    <w:p w:rsidR="002529E1" w:rsidRPr="002529E1" w:rsidRDefault="002529E1" w:rsidP="002529E1">
      <w:pPr>
        <w:pStyle w:val="Prrafodelista"/>
        <w:numPr>
          <w:ilvl w:val="0"/>
          <w:numId w:val="20"/>
        </w:numPr>
        <w:ind w:right="1466"/>
        <w:rPr>
          <w:sz w:val="20"/>
          <w:szCs w:val="20"/>
        </w:rPr>
      </w:pPr>
      <w:r w:rsidRPr="002529E1">
        <w:rPr>
          <w:sz w:val="20"/>
          <w:szCs w:val="20"/>
        </w:rPr>
        <w:t>Seguimiento y medición de las características de las operaciones con un impacto significativo en el uso de la energía.</w:t>
      </w:r>
    </w:p>
    <w:p w:rsidR="002529E1" w:rsidRPr="002529E1" w:rsidRDefault="002529E1" w:rsidP="008A3382">
      <w:pPr>
        <w:pStyle w:val="Prrafodelista"/>
        <w:numPr>
          <w:ilvl w:val="0"/>
          <w:numId w:val="20"/>
        </w:numPr>
        <w:ind w:right="1466"/>
        <w:rPr>
          <w:sz w:val="20"/>
          <w:szCs w:val="20"/>
        </w:rPr>
      </w:pPr>
      <w:r w:rsidRPr="002529E1">
        <w:rPr>
          <w:sz w:val="20"/>
          <w:szCs w:val="20"/>
        </w:rPr>
        <w:t>Evaluación del cumplimiento legal.</w:t>
      </w:r>
    </w:p>
    <w:p w:rsidR="002529E1" w:rsidRPr="002529E1" w:rsidRDefault="002529E1" w:rsidP="002529E1">
      <w:pPr>
        <w:pStyle w:val="Prrafodelista"/>
        <w:numPr>
          <w:ilvl w:val="0"/>
          <w:numId w:val="20"/>
        </w:numPr>
        <w:ind w:right="1466"/>
        <w:rPr>
          <w:sz w:val="20"/>
          <w:szCs w:val="20"/>
        </w:rPr>
      </w:pPr>
      <w:r w:rsidRPr="002529E1">
        <w:rPr>
          <w:sz w:val="20"/>
          <w:szCs w:val="20"/>
        </w:rPr>
        <w:t>Procedimientos para tratamiento de no conformidades reales o potenciales, con la toma de acciones correctivas y preventivas.</w:t>
      </w:r>
    </w:p>
    <w:p w:rsidR="002529E1" w:rsidRPr="002529E1" w:rsidRDefault="002529E1" w:rsidP="008A3382">
      <w:pPr>
        <w:pStyle w:val="Prrafodelista"/>
        <w:numPr>
          <w:ilvl w:val="0"/>
          <w:numId w:val="20"/>
        </w:numPr>
        <w:ind w:right="1466"/>
        <w:rPr>
          <w:sz w:val="20"/>
          <w:szCs w:val="20"/>
        </w:rPr>
      </w:pPr>
      <w:r w:rsidRPr="002529E1">
        <w:rPr>
          <w:sz w:val="20"/>
          <w:szCs w:val="20"/>
        </w:rPr>
        <w:lastRenderedPageBreak/>
        <w:t>Control de los registros necesarios para demostrar la conformidad.</w:t>
      </w:r>
    </w:p>
    <w:p w:rsidR="002529E1" w:rsidRPr="002529E1" w:rsidRDefault="002529E1" w:rsidP="008A3382">
      <w:pPr>
        <w:pStyle w:val="Prrafodelista"/>
        <w:numPr>
          <w:ilvl w:val="0"/>
          <w:numId w:val="20"/>
        </w:numPr>
        <w:ind w:right="1466"/>
        <w:rPr>
          <w:sz w:val="20"/>
          <w:szCs w:val="20"/>
        </w:rPr>
      </w:pPr>
      <w:r w:rsidRPr="002529E1">
        <w:rPr>
          <w:sz w:val="20"/>
          <w:szCs w:val="20"/>
        </w:rPr>
        <w:t>Realización de auditorías externas</w:t>
      </w:r>
    </w:p>
    <w:p w:rsidR="002529E1" w:rsidRPr="002529E1" w:rsidRDefault="002529E1" w:rsidP="002529E1">
      <w:pPr>
        <w:rPr>
          <w:sz w:val="20"/>
          <w:szCs w:val="20"/>
        </w:rPr>
      </w:pPr>
    </w:p>
    <w:p w:rsidR="002529E1" w:rsidRPr="002529E1" w:rsidRDefault="002529E1" w:rsidP="002529E1">
      <w:pPr>
        <w:rPr>
          <w:sz w:val="20"/>
          <w:szCs w:val="20"/>
        </w:rPr>
      </w:pPr>
      <w:r w:rsidRPr="002529E1">
        <w:rPr>
          <w:sz w:val="20"/>
          <w:szCs w:val="20"/>
        </w:rPr>
        <w:t>V.</w:t>
      </w:r>
      <w:r w:rsidRPr="002529E1">
        <w:rPr>
          <w:sz w:val="20"/>
          <w:szCs w:val="20"/>
        </w:rPr>
        <w:tab/>
        <w:t>Revisión de la alta gerencia</w:t>
      </w:r>
    </w:p>
    <w:p w:rsidR="002529E1" w:rsidRPr="002529E1" w:rsidRDefault="002529E1" w:rsidP="002529E1">
      <w:pPr>
        <w:ind w:right="1466"/>
        <w:rPr>
          <w:sz w:val="20"/>
          <w:szCs w:val="20"/>
        </w:rPr>
      </w:pPr>
      <w:r w:rsidRPr="002529E1">
        <w:rPr>
          <w:sz w:val="20"/>
          <w:szCs w:val="20"/>
        </w:rPr>
        <w:t>Todo plan debe ser reevaluado y revisado por la más alta gerencia del establecimiento, puesto que son ellos los que aprueban los cambios necesarios y destinan recursos.</w:t>
      </w:r>
    </w:p>
    <w:p w:rsidR="002529E1" w:rsidRPr="002529E1" w:rsidRDefault="002529E1" w:rsidP="002529E1">
      <w:pPr>
        <w:ind w:right="1466"/>
        <w:rPr>
          <w:sz w:val="20"/>
          <w:szCs w:val="20"/>
        </w:rPr>
      </w:pPr>
      <w:r w:rsidRPr="002529E1">
        <w:rPr>
          <w:sz w:val="20"/>
          <w:szCs w:val="20"/>
        </w:rPr>
        <w:t>Es más importante un sistema continuo de identificación de oportunidades que la detección de una oportunidad aislada.</w:t>
      </w:r>
    </w:p>
    <w:p w:rsidR="002529E1" w:rsidRPr="002529E1" w:rsidRDefault="002529E1" w:rsidP="002529E1">
      <w:pPr>
        <w:ind w:right="1466"/>
        <w:rPr>
          <w:sz w:val="20"/>
          <w:szCs w:val="20"/>
        </w:rPr>
      </w:pPr>
      <w:r w:rsidRPr="002529E1">
        <w:rPr>
          <w:sz w:val="20"/>
          <w:szCs w:val="20"/>
        </w:rPr>
        <w:t>Debe controlarse el costo de las funciones o servicios energéticos y no el costo de la energía primaria.</w:t>
      </w:r>
    </w:p>
    <w:p w:rsidR="002529E1" w:rsidRPr="002529E1" w:rsidRDefault="002529E1" w:rsidP="002529E1">
      <w:pPr>
        <w:ind w:right="1466"/>
        <w:rPr>
          <w:sz w:val="20"/>
          <w:szCs w:val="20"/>
        </w:rPr>
      </w:pPr>
      <w:r w:rsidRPr="002529E1">
        <w:rPr>
          <w:sz w:val="20"/>
          <w:szCs w:val="20"/>
        </w:rPr>
        <w:t>El costo de las funciones o servicios energéticos debe controlarse como parte del costo del producto o servicio.</w:t>
      </w:r>
    </w:p>
    <w:p w:rsidR="002529E1" w:rsidRPr="00B35A7B" w:rsidRDefault="002529E1" w:rsidP="002529E1">
      <w:pPr>
        <w:ind w:right="1466"/>
        <w:rPr>
          <w:sz w:val="20"/>
          <w:szCs w:val="20"/>
        </w:rPr>
        <w:sectPr w:rsidR="002529E1" w:rsidRPr="00B35A7B" w:rsidSect="00401089">
          <w:headerReference w:type="default" r:id="rId9"/>
          <w:footerReference w:type="default" r:id="rId10"/>
          <w:pgSz w:w="12240" w:h="15840"/>
          <w:pgMar w:top="1814" w:right="284" w:bottom="1418" w:left="1701" w:header="709" w:footer="709" w:gutter="0"/>
          <w:cols w:space="708"/>
          <w:docGrid w:linePitch="360"/>
        </w:sectPr>
      </w:pPr>
      <w:r w:rsidRPr="002529E1">
        <w:rPr>
          <w:sz w:val="20"/>
          <w:szCs w:val="20"/>
        </w:rPr>
        <w:t>También se deben concentrar los esfuerzos en el control de las principales funciones energéticas, organizar el programa orientado al logro de resultados y metas concretas, y realizar el mayor esfuerzo dentro del programa a la instalación de equipos de medición</w:t>
      </w:r>
    </w:p>
    <w:p w:rsidR="002529E1" w:rsidRDefault="002529E1" w:rsidP="00401089">
      <w:pPr>
        <w:jc w:val="center"/>
        <w:rPr>
          <w:b/>
          <w:sz w:val="20"/>
          <w:szCs w:val="20"/>
        </w:rPr>
      </w:pPr>
    </w:p>
    <w:p w:rsidR="004C5702" w:rsidRPr="00B35A7B" w:rsidRDefault="000740CE" w:rsidP="00401089">
      <w:pPr>
        <w:jc w:val="center"/>
        <w:rPr>
          <w:b/>
          <w:sz w:val="20"/>
          <w:szCs w:val="20"/>
        </w:rPr>
      </w:pPr>
      <w:r w:rsidRPr="00B35A7B">
        <w:rPr>
          <w:b/>
          <w:sz w:val="20"/>
          <w:szCs w:val="20"/>
        </w:rPr>
        <w:t>ANEXO 1. CONSEJOS PRÁCTICOS E INFORMACI</w:t>
      </w:r>
      <w:r w:rsidR="00B738CF">
        <w:rPr>
          <w:b/>
          <w:sz w:val="20"/>
          <w:szCs w:val="20"/>
        </w:rPr>
        <w:t>Ó</w:t>
      </w:r>
      <w:r w:rsidRPr="00B35A7B">
        <w:rPr>
          <w:b/>
          <w:sz w:val="20"/>
          <w:szCs w:val="20"/>
        </w:rPr>
        <w:t>N</w:t>
      </w:r>
    </w:p>
    <w:p w:rsidR="0014222E" w:rsidRPr="00B35A7B" w:rsidRDefault="0014222E" w:rsidP="00401089">
      <w:pPr>
        <w:jc w:val="both"/>
        <w:rPr>
          <w:sz w:val="20"/>
          <w:szCs w:val="20"/>
        </w:rPr>
      </w:pPr>
      <w:r w:rsidRPr="00B35A7B">
        <w:rPr>
          <w:sz w:val="20"/>
          <w:szCs w:val="20"/>
        </w:rPr>
        <w:t>Disposición final de residuos: preocúpate en la medida de lo posible de que tus residuos vayan a parar a instalaciones de disposición final que cumplan con las leyes vigentes (Rellenos Sanitarios y Rellenos de seguridad)</w:t>
      </w:r>
    </w:p>
    <w:p w:rsidR="001C6FC7" w:rsidRPr="00B35A7B" w:rsidRDefault="0088677C" w:rsidP="00401089">
      <w:pPr>
        <w:jc w:val="both"/>
        <w:rPr>
          <w:sz w:val="20"/>
          <w:szCs w:val="20"/>
        </w:rPr>
      </w:pPr>
      <w:r w:rsidRPr="00B35A7B">
        <w:rPr>
          <w:sz w:val="20"/>
          <w:szCs w:val="20"/>
        </w:rPr>
        <w:t>Asociatividad: antes que todo ten en cuenta que al asociarte con tus vecinos (</w:t>
      </w:r>
      <w:r w:rsidR="001C6FC7" w:rsidRPr="00B35A7B">
        <w:rPr>
          <w:sz w:val="20"/>
          <w:szCs w:val="20"/>
        </w:rPr>
        <w:t>organismos públicos y privados</w:t>
      </w:r>
      <w:r w:rsidRPr="00B35A7B">
        <w:rPr>
          <w:sz w:val="20"/>
          <w:szCs w:val="20"/>
        </w:rPr>
        <w:t xml:space="preserve">) podrías </w:t>
      </w:r>
      <w:r w:rsidR="001C6FC7" w:rsidRPr="00B35A7B">
        <w:rPr>
          <w:sz w:val="20"/>
          <w:szCs w:val="20"/>
        </w:rPr>
        <w:t>realizar mejores gestiones del tratamiento de tus residuos, especialmente los peligrosos y los materiales reciclables.</w:t>
      </w:r>
    </w:p>
    <w:p w:rsidR="00D02A21" w:rsidRPr="00B35A7B" w:rsidRDefault="0003293F" w:rsidP="00401089">
      <w:pPr>
        <w:jc w:val="both"/>
        <w:rPr>
          <w:sz w:val="20"/>
          <w:szCs w:val="20"/>
        </w:rPr>
      </w:pPr>
      <w:r w:rsidRPr="00B35A7B">
        <w:rPr>
          <w:sz w:val="20"/>
          <w:szCs w:val="20"/>
        </w:rPr>
        <w:t xml:space="preserve">Campaña de las 3R: esta es una campaña mundial que pretende disminuir la </w:t>
      </w:r>
      <w:r w:rsidR="00CE294E" w:rsidRPr="00B35A7B">
        <w:rPr>
          <w:sz w:val="20"/>
          <w:szCs w:val="20"/>
        </w:rPr>
        <w:t>generación</w:t>
      </w:r>
      <w:r w:rsidRPr="00B35A7B">
        <w:rPr>
          <w:sz w:val="20"/>
          <w:szCs w:val="20"/>
        </w:rPr>
        <w:t xml:space="preserve"> de residuos y es aplicable tanto para actividades domiciliares como productivas. La campaña hace un llamado a</w:t>
      </w:r>
      <w:r w:rsidR="00CE294E" w:rsidRPr="00B35A7B">
        <w:rPr>
          <w:sz w:val="20"/>
          <w:szCs w:val="20"/>
        </w:rPr>
        <w:t xml:space="preserve"> hacer tu mejor esfuerzo por</w:t>
      </w:r>
      <w:r w:rsidRPr="00B35A7B">
        <w:rPr>
          <w:sz w:val="20"/>
          <w:szCs w:val="20"/>
        </w:rPr>
        <w:t xml:space="preserve"> </w:t>
      </w:r>
      <w:r w:rsidRPr="002529E1">
        <w:rPr>
          <w:b/>
          <w:sz w:val="20"/>
          <w:szCs w:val="20"/>
        </w:rPr>
        <w:t>REDUCIR</w:t>
      </w:r>
      <w:r w:rsidRPr="00B35A7B">
        <w:rPr>
          <w:sz w:val="20"/>
          <w:szCs w:val="20"/>
        </w:rPr>
        <w:t xml:space="preserve"> la cantidad de residuos generados, luego debes enfocarte en </w:t>
      </w:r>
      <w:r w:rsidRPr="002529E1">
        <w:rPr>
          <w:b/>
          <w:sz w:val="20"/>
          <w:szCs w:val="20"/>
        </w:rPr>
        <w:t>REUTILIZAR</w:t>
      </w:r>
      <w:r w:rsidRPr="00B35A7B">
        <w:rPr>
          <w:sz w:val="20"/>
          <w:szCs w:val="20"/>
        </w:rPr>
        <w:t xml:space="preserve"> todos los desechos que sea posible y en </w:t>
      </w:r>
      <w:r w:rsidR="00CE294E" w:rsidRPr="00B35A7B">
        <w:rPr>
          <w:sz w:val="20"/>
          <w:szCs w:val="20"/>
        </w:rPr>
        <w:t>última</w:t>
      </w:r>
      <w:r w:rsidRPr="00B35A7B">
        <w:rPr>
          <w:sz w:val="20"/>
          <w:szCs w:val="20"/>
        </w:rPr>
        <w:t xml:space="preserve"> instancia debes </w:t>
      </w:r>
      <w:r w:rsidRPr="002529E1">
        <w:rPr>
          <w:b/>
          <w:sz w:val="20"/>
          <w:szCs w:val="20"/>
        </w:rPr>
        <w:t>RECICLAR</w:t>
      </w:r>
      <w:r w:rsidR="00CE294E" w:rsidRPr="00B35A7B">
        <w:rPr>
          <w:sz w:val="20"/>
          <w:szCs w:val="20"/>
        </w:rPr>
        <w:t xml:space="preserve"> los desechos que puedas, convirtiéndolos</w:t>
      </w:r>
      <w:r w:rsidR="00305A1D" w:rsidRPr="00B35A7B">
        <w:rPr>
          <w:sz w:val="20"/>
          <w:szCs w:val="20"/>
        </w:rPr>
        <w:t xml:space="preserve"> así</w:t>
      </w:r>
      <w:r w:rsidR="00CE294E" w:rsidRPr="00B35A7B">
        <w:rPr>
          <w:sz w:val="20"/>
          <w:szCs w:val="20"/>
        </w:rPr>
        <w:t xml:space="preserve"> en un recurso</w:t>
      </w:r>
      <w:r w:rsidRPr="00B35A7B">
        <w:rPr>
          <w:sz w:val="20"/>
          <w:szCs w:val="20"/>
        </w:rPr>
        <w:t>.</w:t>
      </w:r>
    </w:p>
    <w:p w:rsidR="00E43EDF" w:rsidRPr="00B35A7B" w:rsidRDefault="008275A1" w:rsidP="00401089">
      <w:pPr>
        <w:jc w:val="both"/>
        <w:rPr>
          <w:b/>
          <w:sz w:val="20"/>
          <w:szCs w:val="20"/>
        </w:rPr>
      </w:pPr>
      <w:r w:rsidRPr="00B35A7B">
        <w:rPr>
          <w:b/>
          <w:sz w:val="20"/>
          <w:szCs w:val="20"/>
        </w:rPr>
        <w:t>REDUCIR (medidas para la p</w:t>
      </w:r>
      <w:r w:rsidR="00F84C3F" w:rsidRPr="00B35A7B">
        <w:rPr>
          <w:b/>
          <w:sz w:val="20"/>
          <w:szCs w:val="20"/>
        </w:rPr>
        <w:t>revención</w:t>
      </w:r>
      <w:r w:rsidRPr="00B35A7B">
        <w:rPr>
          <w:b/>
          <w:sz w:val="20"/>
          <w:szCs w:val="20"/>
        </w:rPr>
        <w:t xml:space="preserve"> en la generación de</w:t>
      </w:r>
      <w:r w:rsidR="00F84C3F" w:rsidRPr="00B35A7B">
        <w:rPr>
          <w:b/>
          <w:sz w:val="20"/>
          <w:szCs w:val="20"/>
        </w:rPr>
        <w:t xml:space="preserve"> residuos</w:t>
      </w:r>
      <w:r w:rsidRPr="00B35A7B">
        <w:rPr>
          <w:b/>
          <w:sz w:val="20"/>
          <w:szCs w:val="20"/>
        </w:rPr>
        <w:t>)</w:t>
      </w:r>
      <w:r w:rsidR="00751AA5" w:rsidRPr="00B35A7B">
        <w:rPr>
          <w:b/>
          <w:sz w:val="20"/>
          <w:szCs w:val="20"/>
        </w:rPr>
        <w:t xml:space="preserve"> </w:t>
      </w:r>
    </w:p>
    <w:p w:rsidR="00BD00D6" w:rsidRPr="00B35A7B" w:rsidRDefault="00EA4739" w:rsidP="00401089">
      <w:pPr>
        <w:pStyle w:val="Prrafodelista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B35A7B">
        <w:rPr>
          <w:rFonts w:cstheme="minorHAnsi"/>
          <w:sz w:val="20"/>
          <w:szCs w:val="20"/>
        </w:rPr>
        <w:t>Adquisición de productos</w:t>
      </w:r>
    </w:p>
    <w:p w:rsidR="00BD00D6" w:rsidRPr="00B35A7B" w:rsidRDefault="00BD00D6" w:rsidP="00401089">
      <w:pPr>
        <w:pStyle w:val="Prrafodelista"/>
        <w:numPr>
          <w:ilvl w:val="1"/>
          <w:numId w:val="3"/>
        </w:numPr>
        <w:jc w:val="both"/>
        <w:rPr>
          <w:rFonts w:cstheme="minorHAnsi"/>
          <w:sz w:val="20"/>
          <w:szCs w:val="20"/>
        </w:rPr>
      </w:pPr>
      <w:r w:rsidRPr="00B35A7B">
        <w:rPr>
          <w:rFonts w:cstheme="minorHAnsi"/>
          <w:sz w:val="20"/>
          <w:szCs w:val="20"/>
        </w:rPr>
        <w:t>Compra solo lo necesario</w:t>
      </w:r>
    </w:p>
    <w:p w:rsidR="003429A1" w:rsidRPr="00B35A7B" w:rsidRDefault="00BD00D6" w:rsidP="00401089">
      <w:pPr>
        <w:pStyle w:val="Prrafodelista"/>
        <w:numPr>
          <w:ilvl w:val="1"/>
          <w:numId w:val="3"/>
        </w:numPr>
        <w:jc w:val="both"/>
        <w:rPr>
          <w:rFonts w:cstheme="minorHAnsi"/>
          <w:sz w:val="20"/>
          <w:szCs w:val="20"/>
        </w:rPr>
      </w:pPr>
      <w:r w:rsidRPr="00B35A7B">
        <w:rPr>
          <w:rFonts w:cstheme="minorHAnsi"/>
          <w:sz w:val="20"/>
          <w:szCs w:val="20"/>
        </w:rPr>
        <w:t xml:space="preserve">Hazle saber a tus proveedores tu interés por obtener productos amigables con el medio ambiente </w:t>
      </w:r>
      <w:r w:rsidR="003429A1" w:rsidRPr="00B35A7B">
        <w:rPr>
          <w:rFonts w:cstheme="minorHAnsi"/>
          <w:sz w:val="20"/>
          <w:szCs w:val="20"/>
        </w:rPr>
        <w:t xml:space="preserve"> </w:t>
      </w:r>
    </w:p>
    <w:p w:rsidR="00BD00D6" w:rsidRPr="00B35A7B" w:rsidRDefault="00BD00D6" w:rsidP="00401089">
      <w:pPr>
        <w:pStyle w:val="Prrafodelista"/>
        <w:numPr>
          <w:ilvl w:val="1"/>
          <w:numId w:val="3"/>
        </w:numPr>
        <w:jc w:val="both"/>
        <w:rPr>
          <w:rFonts w:cstheme="minorHAnsi"/>
          <w:sz w:val="20"/>
          <w:szCs w:val="20"/>
        </w:rPr>
      </w:pPr>
      <w:r w:rsidRPr="00B35A7B">
        <w:rPr>
          <w:rFonts w:cstheme="minorHAnsi"/>
          <w:sz w:val="20"/>
          <w:szCs w:val="20"/>
        </w:rPr>
        <w:t>Evita comprar bienes de corta vida (bienes desechables)</w:t>
      </w:r>
    </w:p>
    <w:p w:rsidR="00BD00D6" w:rsidRPr="00B35A7B" w:rsidRDefault="00BD00D6" w:rsidP="00401089">
      <w:pPr>
        <w:pStyle w:val="Prrafodelista"/>
        <w:numPr>
          <w:ilvl w:val="1"/>
          <w:numId w:val="3"/>
        </w:numPr>
        <w:jc w:val="both"/>
        <w:rPr>
          <w:rFonts w:cstheme="minorHAnsi"/>
          <w:sz w:val="20"/>
          <w:szCs w:val="20"/>
        </w:rPr>
      </w:pPr>
      <w:r w:rsidRPr="00B35A7B">
        <w:rPr>
          <w:rFonts w:cstheme="minorHAnsi"/>
          <w:sz w:val="20"/>
          <w:szCs w:val="20"/>
        </w:rPr>
        <w:t>Prefiere compra a granel y disminuye cantidad de envases individuales (utiliza dispensadores)</w:t>
      </w:r>
    </w:p>
    <w:p w:rsidR="00BD00D6" w:rsidRPr="00B35A7B" w:rsidRDefault="00BD00D6" w:rsidP="00401089">
      <w:pPr>
        <w:pStyle w:val="Prrafodelista"/>
        <w:numPr>
          <w:ilvl w:val="1"/>
          <w:numId w:val="3"/>
        </w:numPr>
        <w:jc w:val="both"/>
        <w:rPr>
          <w:rFonts w:cstheme="minorHAnsi"/>
          <w:sz w:val="20"/>
          <w:szCs w:val="20"/>
        </w:rPr>
      </w:pPr>
      <w:r w:rsidRPr="00B35A7B">
        <w:rPr>
          <w:rFonts w:cstheme="minorHAnsi"/>
          <w:sz w:val="20"/>
          <w:szCs w:val="20"/>
        </w:rPr>
        <w:t>Prefiere productos con poco empaque</w:t>
      </w:r>
    </w:p>
    <w:p w:rsidR="00BD00D6" w:rsidRPr="00B35A7B" w:rsidRDefault="00BD00D6" w:rsidP="00401089">
      <w:pPr>
        <w:pStyle w:val="Prrafodelista"/>
        <w:numPr>
          <w:ilvl w:val="1"/>
          <w:numId w:val="3"/>
        </w:numPr>
        <w:jc w:val="both"/>
        <w:rPr>
          <w:rFonts w:cstheme="minorHAnsi"/>
          <w:sz w:val="20"/>
          <w:szCs w:val="20"/>
        </w:rPr>
      </w:pPr>
      <w:r w:rsidRPr="00B35A7B">
        <w:rPr>
          <w:rFonts w:cstheme="minorHAnsi"/>
          <w:sz w:val="20"/>
          <w:szCs w:val="20"/>
        </w:rPr>
        <w:t>Si dispones de agua potable a través de las llaves de baño, cocina, piletas u otros, promuévela entre empleados y clientes, reduciendo así la cantidad de botellas desechables.</w:t>
      </w:r>
    </w:p>
    <w:p w:rsidR="00BD00D6" w:rsidRPr="00B35A7B" w:rsidRDefault="00BD00D6" w:rsidP="00401089">
      <w:pPr>
        <w:pStyle w:val="Prrafodelista"/>
        <w:numPr>
          <w:ilvl w:val="1"/>
          <w:numId w:val="3"/>
        </w:numPr>
        <w:jc w:val="both"/>
        <w:rPr>
          <w:rFonts w:cstheme="minorHAnsi"/>
          <w:sz w:val="20"/>
          <w:szCs w:val="20"/>
        </w:rPr>
      </w:pPr>
      <w:r w:rsidRPr="00B35A7B">
        <w:rPr>
          <w:rFonts w:cstheme="minorHAnsi"/>
          <w:sz w:val="20"/>
          <w:szCs w:val="20"/>
        </w:rPr>
        <w:t>Ofrece materiales de poco uso (como sets de costura o kits de limpieza de zapatos) y periódicos solo si son solicitados</w:t>
      </w:r>
    </w:p>
    <w:p w:rsidR="003429A1" w:rsidRPr="00B35A7B" w:rsidRDefault="00064464" w:rsidP="00401089">
      <w:pPr>
        <w:jc w:val="both"/>
        <w:rPr>
          <w:rFonts w:cstheme="minorHAnsi"/>
          <w:b/>
          <w:sz w:val="20"/>
          <w:szCs w:val="20"/>
        </w:rPr>
      </w:pPr>
      <w:r w:rsidRPr="00B35A7B">
        <w:rPr>
          <w:rFonts w:cstheme="minorHAnsi"/>
          <w:b/>
          <w:sz w:val="20"/>
          <w:szCs w:val="20"/>
        </w:rPr>
        <w:t>REUTILIZAR</w:t>
      </w:r>
      <w:r w:rsidR="00952632" w:rsidRPr="00B35A7B">
        <w:rPr>
          <w:rFonts w:cstheme="minorHAnsi"/>
          <w:b/>
          <w:sz w:val="20"/>
          <w:szCs w:val="20"/>
        </w:rPr>
        <w:t xml:space="preserve"> </w:t>
      </w:r>
    </w:p>
    <w:p w:rsidR="001E6146" w:rsidRPr="00B35A7B" w:rsidRDefault="001E6146" w:rsidP="00401089">
      <w:pPr>
        <w:pStyle w:val="Prrafodelista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B35A7B">
        <w:rPr>
          <w:rFonts w:cstheme="minorHAnsi"/>
          <w:sz w:val="20"/>
          <w:szCs w:val="20"/>
        </w:rPr>
        <w:t>Utiliza bolsas reutilizables</w:t>
      </w:r>
    </w:p>
    <w:p w:rsidR="001E6146" w:rsidRPr="00B35A7B" w:rsidRDefault="001E6146" w:rsidP="00401089">
      <w:pPr>
        <w:pStyle w:val="Prrafodelista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B35A7B">
        <w:rPr>
          <w:rFonts w:cstheme="minorHAnsi"/>
          <w:sz w:val="20"/>
          <w:szCs w:val="20"/>
        </w:rPr>
        <w:t>Compra productos con enva</w:t>
      </w:r>
      <w:r w:rsidR="00F159CE" w:rsidRPr="00B35A7B">
        <w:rPr>
          <w:rFonts w:cstheme="minorHAnsi"/>
          <w:sz w:val="20"/>
          <w:szCs w:val="20"/>
        </w:rPr>
        <w:t>ses reutilizables</w:t>
      </w:r>
    </w:p>
    <w:p w:rsidR="001E6146" w:rsidRPr="00B35A7B" w:rsidRDefault="001E6146" w:rsidP="00401089">
      <w:pPr>
        <w:pStyle w:val="Prrafodelista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B35A7B">
        <w:rPr>
          <w:rFonts w:cstheme="minorHAnsi"/>
          <w:sz w:val="20"/>
          <w:szCs w:val="20"/>
        </w:rPr>
        <w:t>Promueve la utilización de botellas reutilizables para beber agua</w:t>
      </w:r>
    </w:p>
    <w:p w:rsidR="00952632" w:rsidRPr="00B35A7B" w:rsidRDefault="000534E4" w:rsidP="00401089">
      <w:pPr>
        <w:jc w:val="both"/>
        <w:rPr>
          <w:rFonts w:cstheme="minorHAnsi"/>
          <w:b/>
          <w:sz w:val="20"/>
          <w:szCs w:val="20"/>
        </w:rPr>
      </w:pPr>
      <w:r w:rsidRPr="00B35A7B">
        <w:rPr>
          <w:rFonts w:cstheme="minorHAnsi"/>
          <w:b/>
          <w:sz w:val="20"/>
          <w:szCs w:val="20"/>
        </w:rPr>
        <w:t>RECICLAJE (</w:t>
      </w:r>
      <w:r w:rsidR="00EC71C7" w:rsidRPr="00B35A7B">
        <w:rPr>
          <w:rFonts w:cstheme="minorHAnsi"/>
          <w:b/>
          <w:sz w:val="20"/>
          <w:szCs w:val="20"/>
        </w:rPr>
        <w:t>Valorización</w:t>
      </w:r>
      <w:r w:rsidRPr="00B35A7B">
        <w:rPr>
          <w:rFonts w:cstheme="minorHAnsi"/>
          <w:b/>
          <w:sz w:val="20"/>
          <w:szCs w:val="20"/>
        </w:rPr>
        <w:t>)</w:t>
      </w:r>
    </w:p>
    <w:p w:rsidR="00952632" w:rsidRPr="00B35A7B" w:rsidRDefault="00EC71C7" w:rsidP="00401089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B35A7B">
        <w:rPr>
          <w:rFonts w:cstheme="minorHAnsi"/>
          <w:sz w:val="20"/>
          <w:szCs w:val="20"/>
        </w:rPr>
        <w:t>Plásticos</w:t>
      </w:r>
    </w:p>
    <w:p w:rsidR="00EC71C7" w:rsidRPr="00B35A7B" w:rsidRDefault="00EC71C7" w:rsidP="00401089">
      <w:pPr>
        <w:pStyle w:val="Prrafodelista"/>
        <w:numPr>
          <w:ilvl w:val="1"/>
          <w:numId w:val="5"/>
        </w:numPr>
        <w:jc w:val="both"/>
        <w:rPr>
          <w:rFonts w:cstheme="minorHAnsi"/>
          <w:sz w:val="20"/>
          <w:szCs w:val="20"/>
        </w:rPr>
      </w:pPr>
      <w:r w:rsidRPr="00B35A7B">
        <w:rPr>
          <w:rFonts w:cstheme="minorHAnsi"/>
          <w:sz w:val="20"/>
          <w:szCs w:val="20"/>
        </w:rPr>
        <w:t>7 tipos distintos, todos son reciclables bajo distintos procesos</w:t>
      </w:r>
    </w:p>
    <w:p w:rsidR="00EC71C7" w:rsidRPr="00B35A7B" w:rsidRDefault="00EC71C7" w:rsidP="00401089">
      <w:pPr>
        <w:pStyle w:val="Prrafodelista"/>
        <w:numPr>
          <w:ilvl w:val="1"/>
          <w:numId w:val="5"/>
        </w:numPr>
        <w:jc w:val="both"/>
        <w:rPr>
          <w:rFonts w:cstheme="minorHAnsi"/>
          <w:sz w:val="20"/>
          <w:szCs w:val="20"/>
        </w:rPr>
      </w:pPr>
      <w:r w:rsidRPr="00B35A7B">
        <w:rPr>
          <w:rFonts w:cstheme="minorHAnsi"/>
          <w:sz w:val="20"/>
          <w:szCs w:val="20"/>
        </w:rPr>
        <w:t xml:space="preserve">PET (1): Botellas </w:t>
      </w:r>
      <w:r w:rsidR="00E25BA1" w:rsidRPr="00B35A7B">
        <w:rPr>
          <w:rFonts w:cstheme="minorHAnsi"/>
          <w:sz w:val="20"/>
          <w:szCs w:val="20"/>
        </w:rPr>
        <w:t>plásticas</w:t>
      </w:r>
      <w:r w:rsidRPr="00B35A7B">
        <w:rPr>
          <w:rFonts w:cstheme="minorHAnsi"/>
          <w:sz w:val="20"/>
          <w:szCs w:val="20"/>
        </w:rPr>
        <w:t xml:space="preserve"> de bebestibles, es el </w:t>
      </w:r>
      <w:r w:rsidR="00E25BA1" w:rsidRPr="00B35A7B">
        <w:rPr>
          <w:rFonts w:cstheme="minorHAnsi"/>
          <w:sz w:val="20"/>
          <w:szCs w:val="20"/>
        </w:rPr>
        <w:t>plástico</w:t>
      </w:r>
      <w:r w:rsidRPr="00B35A7B">
        <w:rPr>
          <w:rFonts w:cstheme="minorHAnsi"/>
          <w:sz w:val="20"/>
          <w:szCs w:val="20"/>
        </w:rPr>
        <w:t xml:space="preserve"> </w:t>
      </w:r>
      <w:r w:rsidR="002E7868" w:rsidRPr="00B35A7B">
        <w:rPr>
          <w:rFonts w:cstheme="minorHAnsi"/>
          <w:sz w:val="20"/>
          <w:szCs w:val="20"/>
        </w:rPr>
        <w:t>más</w:t>
      </w:r>
      <w:r w:rsidRPr="00B35A7B">
        <w:rPr>
          <w:rFonts w:cstheme="minorHAnsi"/>
          <w:sz w:val="20"/>
          <w:szCs w:val="20"/>
        </w:rPr>
        <w:t xml:space="preserve"> </w:t>
      </w:r>
      <w:r w:rsidR="00E25BA1" w:rsidRPr="00B35A7B">
        <w:rPr>
          <w:rFonts w:cstheme="minorHAnsi"/>
          <w:sz w:val="20"/>
          <w:szCs w:val="20"/>
        </w:rPr>
        <w:t>fácil</w:t>
      </w:r>
      <w:r w:rsidRPr="00B35A7B">
        <w:rPr>
          <w:rFonts w:cstheme="minorHAnsi"/>
          <w:sz w:val="20"/>
          <w:szCs w:val="20"/>
        </w:rPr>
        <w:t xml:space="preserve"> de identificar y por ende el que </w:t>
      </w:r>
      <w:r w:rsidR="00E25BA1" w:rsidRPr="00B35A7B">
        <w:rPr>
          <w:rFonts w:cstheme="minorHAnsi"/>
          <w:sz w:val="20"/>
          <w:szCs w:val="20"/>
        </w:rPr>
        <w:t>más</w:t>
      </w:r>
      <w:r w:rsidRPr="00B35A7B">
        <w:rPr>
          <w:rFonts w:cstheme="minorHAnsi"/>
          <w:sz w:val="20"/>
          <w:szCs w:val="20"/>
        </w:rPr>
        <w:t xml:space="preserve"> se recicla</w:t>
      </w:r>
    </w:p>
    <w:p w:rsidR="00EC71C7" w:rsidRPr="00B35A7B" w:rsidRDefault="00E25BA1" w:rsidP="00401089">
      <w:pPr>
        <w:pStyle w:val="Prrafodelista"/>
        <w:numPr>
          <w:ilvl w:val="1"/>
          <w:numId w:val="5"/>
        </w:numPr>
        <w:jc w:val="both"/>
        <w:rPr>
          <w:rFonts w:cstheme="minorHAnsi"/>
          <w:sz w:val="20"/>
          <w:szCs w:val="20"/>
        </w:rPr>
      </w:pPr>
      <w:r w:rsidRPr="00B35A7B">
        <w:rPr>
          <w:rFonts w:cstheme="minorHAnsi"/>
          <w:sz w:val="20"/>
          <w:szCs w:val="20"/>
        </w:rPr>
        <w:t>HDPE (2): Bolsas plásticas</w:t>
      </w:r>
    </w:p>
    <w:p w:rsidR="00E25BA1" w:rsidRPr="00B35A7B" w:rsidRDefault="00E25BA1" w:rsidP="00401089">
      <w:pPr>
        <w:pStyle w:val="Prrafodelista"/>
        <w:numPr>
          <w:ilvl w:val="1"/>
          <w:numId w:val="5"/>
        </w:numPr>
        <w:jc w:val="both"/>
        <w:rPr>
          <w:rFonts w:cstheme="minorHAnsi"/>
          <w:sz w:val="20"/>
          <w:szCs w:val="20"/>
        </w:rPr>
      </w:pPr>
      <w:r w:rsidRPr="00B35A7B">
        <w:rPr>
          <w:rFonts w:cstheme="minorHAnsi"/>
          <w:sz w:val="20"/>
          <w:szCs w:val="20"/>
        </w:rPr>
        <w:t>PVC (3): Mangueras</w:t>
      </w:r>
    </w:p>
    <w:p w:rsidR="00E25BA1" w:rsidRPr="00B35A7B" w:rsidRDefault="00E25BA1" w:rsidP="00401089">
      <w:pPr>
        <w:pStyle w:val="Prrafodelista"/>
        <w:numPr>
          <w:ilvl w:val="1"/>
          <w:numId w:val="5"/>
        </w:numPr>
        <w:jc w:val="both"/>
        <w:rPr>
          <w:rFonts w:cstheme="minorHAnsi"/>
          <w:sz w:val="20"/>
          <w:szCs w:val="20"/>
        </w:rPr>
      </w:pPr>
      <w:r w:rsidRPr="00B35A7B">
        <w:rPr>
          <w:rFonts w:cstheme="minorHAnsi"/>
          <w:sz w:val="20"/>
          <w:szCs w:val="20"/>
        </w:rPr>
        <w:t>LDPE (4): Otras bolsas plásticas</w:t>
      </w:r>
    </w:p>
    <w:p w:rsidR="00E25BA1" w:rsidRPr="00B35A7B" w:rsidRDefault="00E25BA1" w:rsidP="00401089">
      <w:pPr>
        <w:pStyle w:val="Prrafodelista"/>
        <w:numPr>
          <w:ilvl w:val="1"/>
          <w:numId w:val="5"/>
        </w:numPr>
        <w:jc w:val="both"/>
        <w:rPr>
          <w:rFonts w:cstheme="minorHAnsi"/>
          <w:sz w:val="20"/>
          <w:szCs w:val="20"/>
        </w:rPr>
      </w:pPr>
      <w:r w:rsidRPr="00B35A7B">
        <w:rPr>
          <w:rFonts w:cstheme="minorHAnsi"/>
          <w:sz w:val="20"/>
          <w:szCs w:val="20"/>
        </w:rPr>
        <w:t>PP (5): Envases reutilizables para microondas</w:t>
      </w:r>
    </w:p>
    <w:p w:rsidR="00E25BA1" w:rsidRPr="00B35A7B" w:rsidRDefault="00E25BA1" w:rsidP="00401089">
      <w:pPr>
        <w:pStyle w:val="Prrafodelista"/>
        <w:numPr>
          <w:ilvl w:val="1"/>
          <w:numId w:val="5"/>
        </w:numPr>
        <w:jc w:val="both"/>
        <w:rPr>
          <w:rFonts w:cstheme="minorHAnsi"/>
          <w:sz w:val="20"/>
          <w:szCs w:val="20"/>
        </w:rPr>
      </w:pPr>
      <w:r w:rsidRPr="00B35A7B">
        <w:rPr>
          <w:rFonts w:cstheme="minorHAnsi"/>
          <w:sz w:val="20"/>
          <w:szCs w:val="20"/>
        </w:rPr>
        <w:t>PS (6): Cubiertos de plástico, envases de espuma</w:t>
      </w:r>
    </w:p>
    <w:p w:rsidR="00E25BA1" w:rsidRPr="00B35A7B" w:rsidRDefault="00E25BA1" w:rsidP="00401089">
      <w:pPr>
        <w:pStyle w:val="Prrafodelista"/>
        <w:numPr>
          <w:ilvl w:val="1"/>
          <w:numId w:val="5"/>
        </w:numPr>
        <w:jc w:val="both"/>
        <w:rPr>
          <w:rFonts w:cstheme="minorHAnsi"/>
          <w:sz w:val="20"/>
          <w:szCs w:val="20"/>
        </w:rPr>
      </w:pPr>
      <w:r w:rsidRPr="00B35A7B">
        <w:rPr>
          <w:rFonts w:cstheme="minorHAnsi"/>
          <w:sz w:val="20"/>
          <w:szCs w:val="20"/>
        </w:rPr>
        <w:t>Otros (7): Envases de productos electrónicos</w:t>
      </w:r>
    </w:p>
    <w:p w:rsidR="00E25BA1" w:rsidRPr="00B35A7B" w:rsidRDefault="00E25BA1" w:rsidP="00401089">
      <w:pPr>
        <w:pStyle w:val="Prrafodelista"/>
        <w:numPr>
          <w:ilvl w:val="1"/>
          <w:numId w:val="5"/>
        </w:numPr>
        <w:jc w:val="both"/>
        <w:rPr>
          <w:rFonts w:cstheme="minorHAnsi"/>
          <w:sz w:val="20"/>
          <w:szCs w:val="20"/>
        </w:rPr>
      </w:pPr>
      <w:r w:rsidRPr="00B35A7B">
        <w:rPr>
          <w:rFonts w:cstheme="minorHAnsi"/>
          <w:sz w:val="20"/>
          <w:szCs w:val="20"/>
        </w:rPr>
        <w:t>Para reciclarlos debes separarlos unos de otros</w:t>
      </w:r>
    </w:p>
    <w:p w:rsidR="00CD360D" w:rsidRPr="00B35A7B" w:rsidRDefault="00CD360D" w:rsidP="00401089">
      <w:pPr>
        <w:pStyle w:val="Prrafodelista"/>
        <w:jc w:val="both"/>
        <w:rPr>
          <w:rFonts w:cstheme="minorHAnsi"/>
          <w:sz w:val="20"/>
          <w:szCs w:val="20"/>
        </w:rPr>
      </w:pPr>
    </w:p>
    <w:p w:rsidR="00EC129D" w:rsidRPr="00B35A7B" w:rsidRDefault="00E57C09" w:rsidP="00401089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B35A7B">
        <w:rPr>
          <w:rFonts w:cstheme="minorHAnsi"/>
          <w:sz w:val="20"/>
          <w:szCs w:val="20"/>
        </w:rPr>
        <w:t>Importante</w:t>
      </w:r>
    </w:p>
    <w:p w:rsidR="001B1C16" w:rsidRPr="00B35A7B" w:rsidRDefault="001B1C16" w:rsidP="00401089">
      <w:pPr>
        <w:pStyle w:val="Prrafodelista"/>
        <w:numPr>
          <w:ilvl w:val="1"/>
          <w:numId w:val="5"/>
        </w:numPr>
        <w:jc w:val="both"/>
        <w:rPr>
          <w:rFonts w:cstheme="minorHAnsi"/>
          <w:sz w:val="20"/>
          <w:szCs w:val="20"/>
        </w:rPr>
      </w:pPr>
      <w:r w:rsidRPr="00B35A7B">
        <w:rPr>
          <w:rFonts w:cstheme="minorHAnsi"/>
          <w:sz w:val="20"/>
          <w:szCs w:val="20"/>
        </w:rPr>
        <w:t>Separa debidamente los materiales</w:t>
      </w:r>
      <w:r w:rsidR="00CD360D" w:rsidRPr="00B35A7B">
        <w:rPr>
          <w:rFonts w:cstheme="minorHAnsi"/>
          <w:sz w:val="20"/>
          <w:szCs w:val="20"/>
        </w:rPr>
        <w:t xml:space="preserve"> a reciclar</w:t>
      </w:r>
    </w:p>
    <w:p w:rsidR="007415A4" w:rsidRPr="00B35A7B" w:rsidRDefault="00CD360D" w:rsidP="00401089">
      <w:pPr>
        <w:pStyle w:val="Prrafodelista"/>
        <w:numPr>
          <w:ilvl w:val="1"/>
          <w:numId w:val="5"/>
        </w:numPr>
        <w:jc w:val="both"/>
        <w:rPr>
          <w:rFonts w:cstheme="minorHAnsi"/>
          <w:sz w:val="20"/>
          <w:szCs w:val="20"/>
        </w:rPr>
      </w:pPr>
      <w:r w:rsidRPr="00B35A7B">
        <w:rPr>
          <w:rFonts w:cstheme="minorHAnsi"/>
          <w:sz w:val="20"/>
          <w:szCs w:val="20"/>
        </w:rPr>
        <w:t>Quítale las tapas a las botellas</w:t>
      </w:r>
    </w:p>
    <w:p w:rsidR="00CD360D" w:rsidRPr="00B35A7B" w:rsidRDefault="00CD360D" w:rsidP="00401089">
      <w:pPr>
        <w:pStyle w:val="Prrafodelista"/>
        <w:numPr>
          <w:ilvl w:val="1"/>
          <w:numId w:val="5"/>
        </w:numPr>
        <w:jc w:val="both"/>
        <w:rPr>
          <w:rFonts w:cstheme="minorHAnsi"/>
          <w:sz w:val="20"/>
          <w:szCs w:val="20"/>
        </w:rPr>
      </w:pPr>
      <w:r w:rsidRPr="00B35A7B">
        <w:rPr>
          <w:rFonts w:cstheme="minorHAnsi"/>
          <w:sz w:val="20"/>
          <w:szCs w:val="20"/>
        </w:rPr>
        <w:t xml:space="preserve">Materiales sin residuos </w:t>
      </w:r>
      <w:r w:rsidR="0056452C" w:rsidRPr="00B35A7B">
        <w:rPr>
          <w:rFonts w:cstheme="minorHAnsi"/>
          <w:sz w:val="20"/>
          <w:szCs w:val="20"/>
        </w:rPr>
        <w:t>líquidos</w:t>
      </w:r>
    </w:p>
    <w:p w:rsidR="00CD360D" w:rsidRPr="00B35A7B" w:rsidRDefault="00CD360D" w:rsidP="00401089">
      <w:pPr>
        <w:pStyle w:val="Prrafodelista"/>
        <w:numPr>
          <w:ilvl w:val="1"/>
          <w:numId w:val="5"/>
        </w:numPr>
        <w:jc w:val="both"/>
        <w:rPr>
          <w:rFonts w:cstheme="minorHAnsi"/>
          <w:sz w:val="20"/>
          <w:szCs w:val="20"/>
        </w:rPr>
      </w:pPr>
      <w:r w:rsidRPr="00B35A7B">
        <w:rPr>
          <w:rFonts w:cstheme="minorHAnsi"/>
          <w:sz w:val="20"/>
          <w:szCs w:val="20"/>
        </w:rPr>
        <w:t xml:space="preserve">Materiales sin residuos </w:t>
      </w:r>
      <w:r w:rsidR="0056452C" w:rsidRPr="00B35A7B">
        <w:rPr>
          <w:rFonts w:cstheme="minorHAnsi"/>
          <w:sz w:val="20"/>
          <w:szCs w:val="20"/>
        </w:rPr>
        <w:t>sólidos</w:t>
      </w:r>
    </w:p>
    <w:p w:rsidR="00CD360D" w:rsidRPr="00B35A7B" w:rsidRDefault="00CD360D" w:rsidP="00401089">
      <w:pPr>
        <w:pStyle w:val="Prrafodelista"/>
        <w:numPr>
          <w:ilvl w:val="1"/>
          <w:numId w:val="5"/>
        </w:numPr>
        <w:jc w:val="both"/>
        <w:rPr>
          <w:rFonts w:cstheme="minorHAnsi"/>
          <w:sz w:val="20"/>
          <w:szCs w:val="20"/>
        </w:rPr>
      </w:pPr>
      <w:r w:rsidRPr="00B35A7B">
        <w:rPr>
          <w:rFonts w:cstheme="minorHAnsi"/>
          <w:sz w:val="20"/>
          <w:szCs w:val="20"/>
        </w:rPr>
        <w:t xml:space="preserve">Sin residuos grasos </w:t>
      </w:r>
      <w:r w:rsidR="0056452C" w:rsidRPr="00B35A7B">
        <w:rPr>
          <w:rFonts w:cstheme="minorHAnsi"/>
          <w:sz w:val="20"/>
          <w:szCs w:val="20"/>
        </w:rPr>
        <w:t>líquidos</w:t>
      </w:r>
      <w:r w:rsidRPr="00B35A7B">
        <w:rPr>
          <w:rFonts w:cstheme="minorHAnsi"/>
          <w:sz w:val="20"/>
          <w:szCs w:val="20"/>
        </w:rPr>
        <w:t xml:space="preserve"> ni </w:t>
      </w:r>
      <w:r w:rsidR="0056452C" w:rsidRPr="00B35A7B">
        <w:rPr>
          <w:rFonts w:cstheme="minorHAnsi"/>
          <w:sz w:val="20"/>
          <w:szCs w:val="20"/>
        </w:rPr>
        <w:t>sólidos</w:t>
      </w:r>
    </w:p>
    <w:p w:rsidR="00CD360D" w:rsidRPr="00B35A7B" w:rsidRDefault="00CD360D" w:rsidP="00401089">
      <w:pPr>
        <w:pStyle w:val="Prrafodelista"/>
        <w:numPr>
          <w:ilvl w:val="1"/>
          <w:numId w:val="5"/>
        </w:numPr>
        <w:jc w:val="both"/>
        <w:rPr>
          <w:rFonts w:cstheme="minorHAnsi"/>
          <w:sz w:val="20"/>
          <w:szCs w:val="20"/>
        </w:rPr>
      </w:pPr>
      <w:r w:rsidRPr="00B35A7B">
        <w:rPr>
          <w:rFonts w:cstheme="minorHAnsi"/>
          <w:sz w:val="20"/>
          <w:szCs w:val="20"/>
        </w:rPr>
        <w:t>Procura aplastar los materiales</w:t>
      </w:r>
    </w:p>
    <w:p w:rsidR="00CD360D" w:rsidRPr="00B35A7B" w:rsidRDefault="00CD360D" w:rsidP="00401089">
      <w:pPr>
        <w:pStyle w:val="Prrafodelista"/>
        <w:numPr>
          <w:ilvl w:val="1"/>
          <w:numId w:val="5"/>
        </w:numPr>
        <w:jc w:val="both"/>
        <w:rPr>
          <w:rFonts w:cstheme="minorHAnsi"/>
          <w:sz w:val="20"/>
          <w:szCs w:val="20"/>
        </w:rPr>
      </w:pPr>
      <w:r w:rsidRPr="00B35A7B">
        <w:rPr>
          <w:rFonts w:cstheme="minorHAnsi"/>
          <w:sz w:val="20"/>
          <w:szCs w:val="20"/>
        </w:rPr>
        <w:t xml:space="preserve">Empieza de a poco. Es mejor que hagas buenas gestiones con 1 solo material a hacer gestiones deficientes con </w:t>
      </w:r>
      <w:r w:rsidR="00D22090" w:rsidRPr="00B35A7B">
        <w:rPr>
          <w:rFonts w:cstheme="minorHAnsi"/>
          <w:sz w:val="20"/>
          <w:szCs w:val="20"/>
        </w:rPr>
        <w:t>más</w:t>
      </w:r>
      <w:r w:rsidRPr="00B35A7B">
        <w:rPr>
          <w:rFonts w:cstheme="minorHAnsi"/>
          <w:sz w:val="20"/>
          <w:szCs w:val="20"/>
        </w:rPr>
        <w:t xml:space="preserve"> materiales</w:t>
      </w:r>
    </w:p>
    <w:p w:rsidR="0056452C" w:rsidRPr="00B35A7B" w:rsidRDefault="0056452C" w:rsidP="00401089">
      <w:pPr>
        <w:pStyle w:val="Prrafodelista"/>
        <w:ind w:left="1440"/>
        <w:jc w:val="both"/>
        <w:rPr>
          <w:rFonts w:cstheme="minorHAnsi"/>
          <w:sz w:val="20"/>
          <w:szCs w:val="20"/>
        </w:rPr>
      </w:pPr>
    </w:p>
    <w:p w:rsidR="00CD360D" w:rsidRPr="00B35A7B" w:rsidRDefault="00CD360D" w:rsidP="00401089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B35A7B">
        <w:rPr>
          <w:rFonts w:cstheme="minorHAnsi"/>
          <w:sz w:val="20"/>
          <w:szCs w:val="20"/>
        </w:rPr>
        <w:t>Recipientes de reciclaje</w:t>
      </w:r>
    </w:p>
    <w:p w:rsidR="00CD360D" w:rsidRPr="00B35A7B" w:rsidRDefault="00CD360D" w:rsidP="00401089">
      <w:pPr>
        <w:pStyle w:val="Prrafodelista"/>
        <w:numPr>
          <w:ilvl w:val="1"/>
          <w:numId w:val="5"/>
        </w:numPr>
        <w:jc w:val="both"/>
        <w:rPr>
          <w:rFonts w:cstheme="minorHAnsi"/>
          <w:sz w:val="20"/>
          <w:szCs w:val="20"/>
        </w:rPr>
      </w:pPr>
      <w:r w:rsidRPr="00B35A7B">
        <w:rPr>
          <w:rFonts w:cstheme="minorHAnsi"/>
          <w:sz w:val="20"/>
          <w:szCs w:val="20"/>
        </w:rPr>
        <w:t>Identifica y comunica claramente que materiales estas reciclando</w:t>
      </w:r>
    </w:p>
    <w:p w:rsidR="00CD360D" w:rsidRPr="00B35A7B" w:rsidRDefault="00CD360D" w:rsidP="00401089">
      <w:pPr>
        <w:pStyle w:val="Prrafodelista"/>
        <w:numPr>
          <w:ilvl w:val="1"/>
          <w:numId w:val="5"/>
        </w:numPr>
        <w:jc w:val="both"/>
        <w:rPr>
          <w:rFonts w:cstheme="minorHAnsi"/>
          <w:sz w:val="20"/>
          <w:szCs w:val="20"/>
        </w:rPr>
      </w:pPr>
      <w:r w:rsidRPr="00B35A7B">
        <w:rPr>
          <w:rFonts w:cstheme="minorHAnsi"/>
          <w:sz w:val="20"/>
          <w:szCs w:val="20"/>
        </w:rPr>
        <w:t>Ponle nombres y utiliza colores para diferenciar los recipientes</w:t>
      </w:r>
    </w:p>
    <w:p w:rsidR="00CD360D" w:rsidRPr="00B35A7B" w:rsidRDefault="00CD360D" w:rsidP="00401089">
      <w:pPr>
        <w:pStyle w:val="Prrafodelista"/>
        <w:numPr>
          <w:ilvl w:val="1"/>
          <w:numId w:val="5"/>
        </w:numPr>
        <w:jc w:val="both"/>
        <w:rPr>
          <w:rFonts w:cstheme="minorHAnsi"/>
          <w:sz w:val="20"/>
          <w:szCs w:val="20"/>
        </w:rPr>
      </w:pPr>
      <w:r w:rsidRPr="00B35A7B">
        <w:rPr>
          <w:rFonts w:cstheme="minorHAnsi"/>
          <w:sz w:val="20"/>
          <w:szCs w:val="20"/>
        </w:rPr>
        <w:t xml:space="preserve">Azul / Papel - Verde / Vidrio - Amarillo / </w:t>
      </w:r>
      <w:r w:rsidR="0056452C" w:rsidRPr="00B35A7B">
        <w:rPr>
          <w:rFonts w:cstheme="minorHAnsi"/>
          <w:sz w:val="20"/>
          <w:szCs w:val="20"/>
        </w:rPr>
        <w:t>Plástico</w:t>
      </w:r>
      <w:r w:rsidRPr="00B35A7B">
        <w:rPr>
          <w:rFonts w:cstheme="minorHAnsi"/>
          <w:sz w:val="20"/>
          <w:szCs w:val="20"/>
        </w:rPr>
        <w:t xml:space="preserve"> - Rojo / Aluminio</w:t>
      </w:r>
    </w:p>
    <w:p w:rsidR="00CD360D" w:rsidRPr="00B35A7B" w:rsidRDefault="00CD360D" w:rsidP="00401089">
      <w:pPr>
        <w:pStyle w:val="Prrafodelista"/>
        <w:numPr>
          <w:ilvl w:val="1"/>
          <w:numId w:val="5"/>
        </w:numPr>
        <w:jc w:val="both"/>
        <w:rPr>
          <w:rFonts w:cstheme="minorHAnsi"/>
          <w:sz w:val="20"/>
          <w:szCs w:val="20"/>
        </w:rPr>
      </w:pPr>
      <w:r w:rsidRPr="00B35A7B">
        <w:rPr>
          <w:rFonts w:cstheme="minorHAnsi"/>
          <w:sz w:val="20"/>
          <w:szCs w:val="20"/>
        </w:rPr>
        <w:t xml:space="preserve">Utiliza </w:t>
      </w:r>
      <w:r w:rsidR="00D22090" w:rsidRPr="00B35A7B">
        <w:rPr>
          <w:rFonts w:cstheme="minorHAnsi"/>
          <w:sz w:val="20"/>
          <w:szCs w:val="20"/>
        </w:rPr>
        <w:t>señalética</w:t>
      </w:r>
      <w:r w:rsidRPr="00B35A7B">
        <w:rPr>
          <w:rFonts w:cstheme="minorHAnsi"/>
          <w:sz w:val="20"/>
          <w:szCs w:val="20"/>
        </w:rPr>
        <w:t xml:space="preserve"> vistosa y clara para educar a los usuarios</w:t>
      </w:r>
    </w:p>
    <w:p w:rsidR="00CD360D" w:rsidRPr="00B35A7B" w:rsidRDefault="00CD360D" w:rsidP="00401089">
      <w:pPr>
        <w:pStyle w:val="Prrafodelista"/>
        <w:numPr>
          <w:ilvl w:val="1"/>
          <w:numId w:val="5"/>
        </w:numPr>
        <w:jc w:val="both"/>
        <w:rPr>
          <w:rFonts w:cstheme="minorHAnsi"/>
          <w:sz w:val="20"/>
          <w:szCs w:val="20"/>
        </w:rPr>
      </w:pPr>
      <w:r w:rsidRPr="00B35A7B">
        <w:rPr>
          <w:rFonts w:cstheme="minorHAnsi"/>
          <w:sz w:val="20"/>
          <w:szCs w:val="20"/>
        </w:rPr>
        <w:t>Siempre debes incluir un recipiente de basura NO RECICLABLE junto al set de RECICLABLES</w:t>
      </w:r>
    </w:p>
    <w:p w:rsidR="00CD360D" w:rsidRPr="00B35A7B" w:rsidRDefault="00CD360D" w:rsidP="00401089">
      <w:pPr>
        <w:pStyle w:val="Prrafodelista"/>
        <w:numPr>
          <w:ilvl w:val="1"/>
          <w:numId w:val="5"/>
        </w:numPr>
        <w:jc w:val="both"/>
        <w:rPr>
          <w:rFonts w:cstheme="minorHAnsi"/>
          <w:sz w:val="20"/>
          <w:szCs w:val="20"/>
        </w:rPr>
      </w:pPr>
      <w:r w:rsidRPr="00B35A7B">
        <w:rPr>
          <w:rFonts w:cstheme="minorHAnsi"/>
          <w:sz w:val="20"/>
          <w:szCs w:val="20"/>
        </w:rPr>
        <w:t>Asignar a un responsable del vaciado hacia el centro de acopio</w:t>
      </w:r>
    </w:p>
    <w:p w:rsidR="0056452C" w:rsidRPr="00B35A7B" w:rsidRDefault="0056452C" w:rsidP="00401089">
      <w:pPr>
        <w:pStyle w:val="Prrafodelista"/>
        <w:ind w:left="1440"/>
        <w:jc w:val="both"/>
        <w:rPr>
          <w:rFonts w:cstheme="minorHAnsi"/>
          <w:sz w:val="20"/>
          <w:szCs w:val="20"/>
        </w:rPr>
      </w:pPr>
    </w:p>
    <w:p w:rsidR="00CD360D" w:rsidRPr="00B35A7B" w:rsidRDefault="00CD360D" w:rsidP="00401089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B35A7B">
        <w:rPr>
          <w:rFonts w:cstheme="minorHAnsi"/>
          <w:sz w:val="20"/>
          <w:szCs w:val="20"/>
        </w:rPr>
        <w:t>Sector de Acopio</w:t>
      </w:r>
    </w:p>
    <w:p w:rsidR="00CD360D" w:rsidRPr="00B35A7B" w:rsidRDefault="00CD360D" w:rsidP="00401089">
      <w:pPr>
        <w:pStyle w:val="Prrafodelista"/>
        <w:numPr>
          <w:ilvl w:val="1"/>
          <w:numId w:val="5"/>
        </w:numPr>
        <w:jc w:val="both"/>
        <w:rPr>
          <w:rFonts w:cstheme="minorHAnsi"/>
          <w:sz w:val="20"/>
          <w:szCs w:val="20"/>
        </w:rPr>
      </w:pPr>
      <w:r w:rsidRPr="00B35A7B">
        <w:rPr>
          <w:rFonts w:cstheme="minorHAnsi"/>
          <w:sz w:val="20"/>
          <w:szCs w:val="20"/>
        </w:rPr>
        <w:t>Ponle nombres y utiliza colores para diferenciar los contenedores de reciclaje (deben ser consistent</w:t>
      </w:r>
      <w:r w:rsidR="00E53E52" w:rsidRPr="00B35A7B">
        <w:rPr>
          <w:rFonts w:cstheme="minorHAnsi"/>
          <w:sz w:val="20"/>
          <w:szCs w:val="20"/>
        </w:rPr>
        <w:t>es con los utilizados en recip</w:t>
      </w:r>
      <w:r w:rsidRPr="00B35A7B">
        <w:rPr>
          <w:rFonts w:cstheme="minorHAnsi"/>
          <w:sz w:val="20"/>
          <w:szCs w:val="20"/>
        </w:rPr>
        <w:t>ientes para usuarios)</w:t>
      </w:r>
    </w:p>
    <w:p w:rsidR="00CD360D" w:rsidRPr="00B35A7B" w:rsidRDefault="00CD360D" w:rsidP="00401089">
      <w:pPr>
        <w:pStyle w:val="Prrafodelista"/>
        <w:numPr>
          <w:ilvl w:val="1"/>
          <w:numId w:val="5"/>
        </w:numPr>
        <w:jc w:val="both"/>
        <w:rPr>
          <w:rFonts w:cstheme="minorHAnsi"/>
          <w:sz w:val="20"/>
          <w:szCs w:val="20"/>
        </w:rPr>
      </w:pPr>
      <w:r w:rsidRPr="00B35A7B">
        <w:rPr>
          <w:rFonts w:cstheme="minorHAnsi"/>
          <w:sz w:val="20"/>
          <w:szCs w:val="20"/>
        </w:rPr>
        <w:t>Debe tener buena accesibilidad para vehículos</w:t>
      </w:r>
    </w:p>
    <w:p w:rsidR="00CD360D" w:rsidRPr="00B35A7B" w:rsidRDefault="00CD360D" w:rsidP="00401089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B35A7B">
        <w:rPr>
          <w:rFonts w:cstheme="minorHAnsi"/>
          <w:sz w:val="20"/>
          <w:szCs w:val="20"/>
        </w:rPr>
        <w:t xml:space="preserve">Retiro material - </w:t>
      </w:r>
      <w:r w:rsidR="00E53E52" w:rsidRPr="00B35A7B">
        <w:rPr>
          <w:rFonts w:cstheme="minorHAnsi"/>
          <w:sz w:val="20"/>
          <w:szCs w:val="20"/>
        </w:rPr>
        <w:t>Disposición</w:t>
      </w:r>
      <w:r w:rsidRPr="00B35A7B">
        <w:rPr>
          <w:rFonts w:cstheme="minorHAnsi"/>
          <w:sz w:val="20"/>
          <w:szCs w:val="20"/>
        </w:rPr>
        <w:t xml:space="preserve"> final</w:t>
      </w:r>
    </w:p>
    <w:p w:rsidR="00CD360D" w:rsidRPr="00B35A7B" w:rsidRDefault="00CD360D" w:rsidP="00401089">
      <w:pPr>
        <w:pStyle w:val="Prrafodelista"/>
        <w:numPr>
          <w:ilvl w:val="1"/>
          <w:numId w:val="5"/>
        </w:numPr>
        <w:jc w:val="both"/>
        <w:rPr>
          <w:rFonts w:cstheme="minorHAnsi"/>
          <w:sz w:val="20"/>
          <w:szCs w:val="20"/>
        </w:rPr>
      </w:pPr>
      <w:r w:rsidRPr="00B35A7B">
        <w:rPr>
          <w:rFonts w:cstheme="minorHAnsi"/>
          <w:sz w:val="20"/>
          <w:szCs w:val="20"/>
        </w:rPr>
        <w:t>Tener contrato, convenio o acuerdo con alguna empresa especializada en reciclaje</w:t>
      </w:r>
    </w:p>
    <w:p w:rsidR="00CD360D" w:rsidRPr="00B35A7B" w:rsidRDefault="00CD360D" w:rsidP="00401089">
      <w:pPr>
        <w:pStyle w:val="Prrafodelista"/>
        <w:numPr>
          <w:ilvl w:val="1"/>
          <w:numId w:val="5"/>
        </w:numPr>
        <w:jc w:val="both"/>
        <w:rPr>
          <w:rFonts w:cstheme="minorHAnsi"/>
          <w:sz w:val="20"/>
          <w:szCs w:val="20"/>
        </w:rPr>
      </w:pPr>
      <w:r w:rsidRPr="00B35A7B">
        <w:rPr>
          <w:rFonts w:cstheme="minorHAnsi"/>
          <w:sz w:val="20"/>
          <w:szCs w:val="20"/>
        </w:rPr>
        <w:t>Contrato debe exigir registro en detalle de los retiros (cantidad y toneladas anuales)</w:t>
      </w:r>
    </w:p>
    <w:p w:rsidR="00E53E52" w:rsidRPr="00B35A7B" w:rsidRDefault="00E53E52" w:rsidP="00401089">
      <w:pPr>
        <w:pStyle w:val="Prrafodelista"/>
        <w:ind w:left="1440"/>
        <w:jc w:val="both"/>
        <w:rPr>
          <w:rFonts w:cstheme="minorHAnsi"/>
          <w:sz w:val="20"/>
          <w:szCs w:val="20"/>
        </w:rPr>
      </w:pPr>
    </w:p>
    <w:p w:rsidR="00CD360D" w:rsidRPr="00B35A7B" w:rsidRDefault="00E53E52" w:rsidP="00401089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B35A7B">
        <w:rPr>
          <w:rFonts w:cstheme="minorHAnsi"/>
          <w:sz w:val="20"/>
          <w:szCs w:val="20"/>
        </w:rPr>
        <w:t>Orgánicos</w:t>
      </w:r>
    </w:p>
    <w:p w:rsidR="00CD360D" w:rsidRPr="00B35A7B" w:rsidRDefault="00CD360D" w:rsidP="00401089">
      <w:pPr>
        <w:pStyle w:val="Prrafodelista"/>
        <w:numPr>
          <w:ilvl w:val="1"/>
          <w:numId w:val="5"/>
        </w:numPr>
        <w:jc w:val="both"/>
        <w:rPr>
          <w:rFonts w:cstheme="minorHAnsi"/>
          <w:sz w:val="20"/>
          <w:szCs w:val="20"/>
        </w:rPr>
      </w:pPr>
      <w:r w:rsidRPr="00B35A7B">
        <w:rPr>
          <w:rFonts w:cstheme="minorHAnsi"/>
          <w:sz w:val="20"/>
          <w:szCs w:val="20"/>
        </w:rPr>
        <w:t>Compostera o vermicompostera</w:t>
      </w:r>
    </w:p>
    <w:p w:rsidR="00CD360D" w:rsidRPr="00B35A7B" w:rsidRDefault="00CD360D" w:rsidP="00401089">
      <w:pPr>
        <w:pStyle w:val="Prrafodelista"/>
        <w:numPr>
          <w:ilvl w:val="1"/>
          <w:numId w:val="5"/>
        </w:numPr>
        <w:jc w:val="both"/>
        <w:rPr>
          <w:rFonts w:cstheme="minorHAnsi"/>
          <w:sz w:val="20"/>
          <w:szCs w:val="20"/>
        </w:rPr>
      </w:pPr>
      <w:r w:rsidRPr="00B35A7B">
        <w:rPr>
          <w:rFonts w:cstheme="minorHAnsi"/>
          <w:sz w:val="20"/>
          <w:szCs w:val="20"/>
        </w:rPr>
        <w:t xml:space="preserve">Disminuye la cantidad de basura que </w:t>
      </w:r>
      <w:r w:rsidR="00E53E52" w:rsidRPr="00B35A7B">
        <w:rPr>
          <w:rFonts w:cstheme="minorHAnsi"/>
          <w:sz w:val="20"/>
          <w:szCs w:val="20"/>
        </w:rPr>
        <w:t>envías</w:t>
      </w:r>
      <w:r w:rsidRPr="00B35A7B">
        <w:rPr>
          <w:rFonts w:cstheme="minorHAnsi"/>
          <w:sz w:val="20"/>
          <w:szCs w:val="20"/>
        </w:rPr>
        <w:t xml:space="preserve"> al relleno sanitario</w:t>
      </w:r>
    </w:p>
    <w:p w:rsidR="00CD360D" w:rsidRPr="00B35A7B" w:rsidRDefault="00CD360D" w:rsidP="00401089">
      <w:pPr>
        <w:pStyle w:val="Prrafodelista"/>
        <w:numPr>
          <w:ilvl w:val="1"/>
          <w:numId w:val="5"/>
        </w:numPr>
        <w:jc w:val="both"/>
        <w:rPr>
          <w:rFonts w:cstheme="minorHAnsi"/>
          <w:sz w:val="20"/>
          <w:szCs w:val="20"/>
        </w:rPr>
      </w:pPr>
      <w:r w:rsidRPr="00B35A7B">
        <w:rPr>
          <w:rFonts w:cstheme="minorHAnsi"/>
          <w:sz w:val="20"/>
          <w:szCs w:val="20"/>
        </w:rPr>
        <w:t>Genera tu propio abono para jardines y maceteros</w:t>
      </w:r>
    </w:p>
    <w:p w:rsidR="00CD360D" w:rsidRPr="00B35A7B" w:rsidRDefault="00D103B2" w:rsidP="00401089">
      <w:pPr>
        <w:jc w:val="both"/>
        <w:rPr>
          <w:rFonts w:cstheme="minorHAnsi"/>
          <w:b/>
          <w:sz w:val="20"/>
          <w:szCs w:val="20"/>
        </w:rPr>
      </w:pPr>
      <w:r w:rsidRPr="00B35A7B">
        <w:rPr>
          <w:rFonts w:cstheme="minorHAnsi"/>
          <w:b/>
          <w:sz w:val="20"/>
          <w:szCs w:val="20"/>
        </w:rPr>
        <w:t>Residuos</w:t>
      </w:r>
      <w:r w:rsidR="00CD360D" w:rsidRPr="00B35A7B">
        <w:rPr>
          <w:rFonts w:cstheme="minorHAnsi"/>
          <w:b/>
          <w:sz w:val="20"/>
          <w:szCs w:val="20"/>
        </w:rPr>
        <w:t xml:space="preserve"> Peligrosos</w:t>
      </w:r>
    </w:p>
    <w:p w:rsidR="00B45249" w:rsidRPr="00B35A7B" w:rsidRDefault="00B45249" w:rsidP="00401089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B35A7B">
        <w:rPr>
          <w:rFonts w:cstheme="minorHAnsi"/>
          <w:sz w:val="20"/>
          <w:szCs w:val="20"/>
        </w:rPr>
        <w:t>Importante</w:t>
      </w:r>
    </w:p>
    <w:p w:rsidR="00CD360D" w:rsidRPr="00B35A7B" w:rsidRDefault="00CD360D" w:rsidP="00401089">
      <w:pPr>
        <w:pStyle w:val="Prrafodelista"/>
        <w:numPr>
          <w:ilvl w:val="1"/>
          <w:numId w:val="5"/>
        </w:numPr>
        <w:jc w:val="both"/>
        <w:rPr>
          <w:rFonts w:cstheme="minorHAnsi"/>
          <w:sz w:val="20"/>
          <w:szCs w:val="20"/>
        </w:rPr>
      </w:pPr>
      <w:r w:rsidRPr="00B35A7B">
        <w:rPr>
          <w:rFonts w:cstheme="minorHAnsi"/>
          <w:sz w:val="20"/>
          <w:szCs w:val="20"/>
        </w:rPr>
        <w:t>Haz un esfuerzo por no generarlos</w:t>
      </w:r>
    </w:p>
    <w:p w:rsidR="004B33FE" w:rsidRPr="00B35A7B" w:rsidRDefault="004B33FE" w:rsidP="00401089">
      <w:pPr>
        <w:pStyle w:val="Prrafodelista"/>
        <w:numPr>
          <w:ilvl w:val="1"/>
          <w:numId w:val="5"/>
        </w:numPr>
        <w:jc w:val="both"/>
        <w:rPr>
          <w:rFonts w:cstheme="minorHAnsi"/>
          <w:sz w:val="20"/>
          <w:szCs w:val="20"/>
        </w:rPr>
      </w:pPr>
      <w:r w:rsidRPr="00B35A7B">
        <w:rPr>
          <w:rFonts w:cstheme="minorHAnsi"/>
          <w:sz w:val="20"/>
          <w:szCs w:val="20"/>
        </w:rPr>
        <w:t>No debes tirarlos al tarro de basura común ni menos por el alcantarillado</w:t>
      </w:r>
    </w:p>
    <w:p w:rsidR="00493A32" w:rsidRPr="00B35A7B" w:rsidRDefault="00493A32" w:rsidP="00401089">
      <w:pPr>
        <w:pStyle w:val="Prrafodelista"/>
        <w:numPr>
          <w:ilvl w:val="1"/>
          <w:numId w:val="5"/>
        </w:numPr>
        <w:jc w:val="both"/>
        <w:rPr>
          <w:rFonts w:cstheme="minorHAnsi"/>
          <w:sz w:val="20"/>
          <w:szCs w:val="20"/>
        </w:rPr>
      </w:pPr>
      <w:r w:rsidRPr="00B35A7B">
        <w:rPr>
          <w:rFonts w:cstheme="minorHAnsi"/>
          <w:sz w:val="20"/>
          <w:szCs w:val="20"/>
        </w:rPr>
        <w:t>En caso de dudas busca consejos con el fabricante del producto en cuestión</w:t>
      </w:r>
    </w:p>
    <w:p w:rsidR="00493A32" w:rsidRPr="00B35A7B" w:rsidRDefault="00493A32" w:rsidP="00401089">
      <w:pPr>
        <w:pStyle w:val="Prrafodelista"/>
        <w:numPr>
          <w:ilvl w:val="1"/>
          <w:numId w:val="5"/>
        </w:numPr>
        <w:jc w:val="both"/>
        <w:rPr>
          <w:rFonts w:cstheme="minorHAnsi"/>
          <w:sz w:val="20"/>
          <w:szCs w:val="20"/>
        </w:rPr>
      </w:pPr>
      <w:r w:rsidRPr="00B35A7B">
        <w:rPr>
          <w:rFonts w:cstheme="minorHAnsi"/>
          <w:sz w:val="20"/>
          <w:szCs w:val="20"/>
        </w:rPr>
        <w:t xml:space="preserve">Nunca incineres este tipo de residuos en un lugar no autorizado (las empresas cementeras generalmente </w:t>
      </w:r>
      <w:r w:rsidR="000F387A" w:rsidRPr="00B35A7B">
        <w:rPr>
          <w:rFonts w:cstheme="minorHAnsi"/>
          <w:sz w:val="20"/>
          <w:szCs w:val="20"/>
        </w:rPr>
        <w:t>están</w:t>
      </w:r>
      <w:r w:rsidRPr="00B35A7B">
        <w:rPr>
          <w:rFonts w:cstheme="minorHAnsi"/>
          <w:sz w:val="20"/>
          <w:szCs w:val="20"/>
        </w:rPr>
        <w:t xml:space="preserve"> capacitadas para poder incinerar estos residuos)</w:t>
      </w:r>
    </w:p>
    <w:p w:rsidR="00493A32" w:rsidRPr="00B35A7B" w:rsidRDefault="00493A32" w:rsidP="00401089">
      <w:pPr>
        <w:pStyle w:val="Prrafodelista"/>
        <w:numPr>
          <w:ilvl w:val="1"/>
          <w:numId w:val="5"/>
        </w:numPr>
        <w:jc w:val="both"/>
        <w:rPr>
          <w:rFonts w:cstheme="minorHAnsi"/>
          <w:sz w:val="20"/>
          <w:szCs w:val="20"/>
        </w:rPr>
      </w:pPr>
      <w:r w:rsidRPr="00B35A7B">
        <w:rPr>
          <w:rFonts w:cstheme="minorHAnsi"/>
          <w:sz w:val="20"/>
          <w:szCs w:val="20"/>
        </w:rPr>
        <w:t xml:space="preserve">Este tipo de desechos deben ir a un relleno de seguridad, identificados y etiquetados de acuerdo a la </w:t>
      </w:r>
      <w:r w:rsidR="000F387A" w:rsidRPr="00B35A7B">
        <w:rPr>
          <w:rFonts w:cstheme="minorHAnsi"/>
          <w:sz w:val="20"/>
          <w:szCs w:val="20"/>
        </w:rPr>
        <w:t>clasificación</w:t>
      </w:r>
      <w:r w:rsidRPr="00B35A7B">
        <w:rPr>
          <w:rFonts w:cstheme="minorHAnsi"/>
          <w:sz w:val="20"/>
          <w:szCs w:val="20"/>
        </w:rPr>
        <w:t xml:space="preserve"> y tipo de riesgo que establece la norma chilena oficial NCh2.190</w:t>
      </w:r>
    </w:p>
    <w:p w:rsidR="00493A32" w:rsidRPr="00B35A7B" w:rsidRDefault="00493A32" w:rsidP="00401089">
      <w:pPr>
        <w:pStyle w:val="Prrafodelista"/>
        <w:numPr>
          <w:ilvl w:val="1"/>
          <w:numId w:val="5"/>
        </w:numPr>
        <w:jc w:val="both"/>
        <w:rPr>
          <w:rFonts w:cstheme="minorHAnsi"/>
          <w:sz w:val="20"/>
          <w:szCs w:val="20"/>
        </w:rPr>
      </w:pPr>
      <w:r w:rsidRPr="00B35A7B">
        <w:rPr>
          <w:rFonts w:cstheme="minorHAnsi"/>
          <w:sz w:val="20"/>
          <w:szCs w:val="20"/>
        </w:rPr>
        <w:t>Debes capacitar a tu personal sobre la correcta y segura forma de manipularlos</w:t>
      </w:r>
    </w:p>
    <w:p w:rsidR="00CD360D" w:rsidRPr="00B35A7B" w:rsidRDefault="00493A32" w:rsidP="00401089">
      <w:pPr>
        <w:pStyle w:val="Prrafodelista"/>
        <w:numPr>
          <w:ilvl w:val="1"/>
          <w:numId w:val="5"/>
        </w:numPr>
        <w:jc w:val="both"/>
        <w:rPr>
          <w:rFonts w:cstheme="minorHAnsi"/>
          <w:sz w:val="20"/>
          <w:szCs w:val="20"/>
        </w:rPr>
      </w:pPr>
      <w:r w:rsidRPr="00B35A7B">
        <w:rPr>
          <w:rFonts w:cstheme="minorHAnsi"/>
          <w:sz w:val="20"/>
          <w:szCs w:val="20"/>
        </w:rPr>
        <w:t xml:space="preserve">Ante cualquier duda </w:t>
      </w:r>
      <w:r w:rsidR="000F387A" w:rsidRPr="00B35A7B">
        <w:rPr>
          <w:rFonts w:cstheme="minorHAnsi"/>
          <w:sz w:val="20"/>
          <w:szCs w:val="20"/>
        </w:rPr>
        <w:t>apóyate</w:t>
      </w:r>
      <w:r w:rsidRPr="00B35A7B">
        <w:rPr>
          <w:rFonts w:cstheme="minorHAnsi"/>
          <w:sz w:val="20"/>
          <w:szCs w:val="20"/>
        </w:rPr>
        <w:t xml:space="preserve"> en el Decreto Supremo Nº148</w:t>
      </w:r>
    </w:p>
    <w:p w:rsidR="00E53E52" w:rsidRPr="00B35A7B" w:rsidRDefault="00E53E52" w:rsidP="00401089">
      <w:pPr>
        <w:pStyle w:val="Prrafodelista"/>
        <w:ind w:left="1440"/>
        <w:jc w:val="both"/>
        <w:rPr>
          <w:rFonts w:cstheme="minorHAnsi"/>
          <w:sz w:val="20"/>
          <w:szCs w:val="20"/>
        </w:rPr>
      </w:pPr>
    </w:p>
    <w:p w:rsidR="00E53E52" w:rsidRPr="00B35A7B" w:rsidRDefault="00E53E52" w:rsidP="00401089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B35A7B">
        <w:rPr>
          <w:rFonts w:cstheme="minorHAnsi"/>
          <w:sz w:val="20"/>
          <w:szCs w:val="20"/>
        </w:rPr>
        <w:t>Ejemplos de residuos peligrosos</w:t>
      </w:r>
    </w:p>
    <w:p w:rsidR="00E53E52" w:rsidRPr="00B35A7B" w:rsidRDefault="00E53E52" w:rsidP="00401089">
      <w:pPr>
        <w:pStyle w:val="Prrafodelista"/>
        <w:numPr>
          <w:ilvl w:val="1"/>
          <w:numId w:val="5"/>
        </w:numPr>
        <w:jc w:val="both"/>
        <w:rPr>
          <w:rFonts w:cstheme="minorHAnsi"/>
          <w:sz w:val="20"/>
          <w:szCs w:val="20"/>
        </w:rPr>
      </w:pPr>
      <w:r w:rsidRPr="00B35A7B">
        <w:rPr>
          <w:rFonts w:cstheme="minorHAnsi"/>
          <w:sz w:val="20"/>
          <w:szCs w:val="20"/>
        </w:rPr>
        <w:t xml:space="preserve">Aceites: almacénalos en botellas impermeables y entrégaselos a empresas que los reciclen </w:t>
      </w:r>
    </w:p>
    <w:p w:rsidR="00E53E52" w:rsidRPr="00B35A7B" w:rsidRDefault="00E53E52" w:rsidP="00401089">
      <w:pPr>
        <w:pStyle w:val="Prrafodelista"/>
        <w:numPr>
          <w:ilvl w:val="1"/>
          <w:numId w:val="5"/>
        </w:numPr>
        <w:jc w:val="both"/>
        <w:rPr>
          <w:rFonts w:cstheme="minorHAnsi"/>
          <w:sz w:val="20"/>
          <w:szCs w:val="20"/>
        </w:rPr>
      </w:pPr>
      <w:r w:rsidRPr="00B35A7B">
        <w:rPr>
          <w:rFonts w:cstheme="minorHAnsi"/>
          <w:sz w:val="20"/>
          <w:szCs w:val="20"/>
        </w:rPr>
        <w:t>Aparatos eléctricos o electrónicos: entrégaselos a empresas que los reciclen</w:t>
      </w:r>
    </w:p>
    <w:p w:rsidR="00E53E52" w:rsidRPr="00B35A7B" w:rsidRDefault="00E53E52" w:rsidP="00401089">
      <w:pPr>
        <w:pStyle w:val="Prrafodelista"/>
        <w:numPr>
          <w:ilvl w:val="1"/>
          <w:numId w:val="5"/>
        </w:numPr>
        <w:jc w:val="both"/>
        <w:rPr>
          <w:rFonts w:cstheme="minorHAnsi"/>
          <w:sz w:val="20"/>
          <w:szCs w:val="20"/>
        </w:rPr>
      </w:pPr>
      <w:r w:rsidRPr="00B35A7B">
        <w:rPr>
          <w:rFonts w:cstheme="minorHAnsi"/>
          <w:sz w:val="20"/>
          <w:szCs w:val="20"/>
        </w:rPr>
        <w:t>Baterías: usadas también tienen un valor de mercado, ya que todos sus componentes son reciclables y aprovechables</w:t>
      </w:r>
    </w:p>
    <w:p w:rsidR="00E53E52" w:rsidRPr="00B35A7B" w:rsidRDefault="00E53E52" w:rsidP="00401089">
      <w:pPr>
        <w:pStyle w:val="Prrafodelista"/>
        <w:numPr>
          <w:ilvl w:val="1"/>
          <w:numId w:val="5"/>
        </w:numPr>
        <w:jc w:val="both"/>
        <w:rPr>
          <w:rFonts w:cstheme="minorHAnsi"/>
          <w:sz w:val="20"/>
          <w:szCs w:val="20"/>
        </w:rPr>
      </w:pPr>
      <w:r w:rsidRPr="00B35A7B">
        <w:rPr>
          <w:rFonts w:cstheme="minorHAnsi"/>
          <w:sz w:val="20"/>
          <w:szCs w:val="20"/>
        </w:rPr>
        <w:t>Pilas: promueve la utilización de pilas recargables, hay empresas que realizan disposiciones seguras de Pilas de todo tipo</w:t>
      </w:r>
    </w:p>
    <w:p w:rsidR="00E53E52" w:rsidRPr="00B35A7B" w:rsidRDefault="00E53E52" w:rsidP="00401089">
      <w:pPr>
        <w:pStyle w:val="Prrafodelista"/>
        <w:numPr>
          <w:ilvl w:val="1"/>
          <w:numId w:val="5"/>
        </w:numPr>
        <w:jc w:val="both"/>
        <w:rPr>
          <w:rFonts w:cstheme="minorHAnsi"/>
          <w:sz w:val="20"/>
          <w:szCs w:val="20"/>
        </w:rPr>
      </w:pPr>
      <w:r w:rsidRPr="00B35A7B">
        <w:rPr>
          <w:rFonts w:cstheme="minorHAnsi"/>
          <w:sz w:val="20"/>
          <w:szCs w:val="20"/>
        </w:rPr>
        <w:t>Pinturas, lacas y barnices: haz una buena estimación para utilizar todo lo que adquieras, prefiere los que sean a base de agua.</w:t>
      </w:r>
    </w:p>
    <w:p w:rsidR="00E53E52" w:rsidRPr="00B35A7B" w:rsidRDefault="00E53E52" w:rsidP="00401089">
      <w:pPr>
        <w:pStyle w:val="Prrafodelista"/>
        <w:numPr>
          <w:ilvl w:val="1"/>
          <w:numId w:val="5"/>
        </w:numPr>
        <w:jc w:val="both"/>
        <w:rPr>
          <w:rFonts w:cstheme="minorHAnsi"/>
          <w:sz w:val="20"/>
          <w:szCs w:val="20"/>
        </w:rPr>
      </w:pPr>
      <w:r w:rsidRPr="00B35A7B">
        <w:rPr>
          <w:rFonts w:cstheme="minorHAnsi"/>
          <w:sz w:val="20"/>
          <w:szCs w:val="20"/>
        </w:rPr>
        <w:t>Pesticidas y plaguicidas: evita aquellos químicos, prefiere siempre aquellos a base de componentes naturales</w:t>
      </w:r>
    </w:p>
    <w:p w:rsidR="00E53E52" w:rsidRPr="00B35A7B" w:rsidRDefault="00E53E52" w:rsidP="00401089">
      <w:pPr>
        <w:pStyle w:val="Prrafodelista"/>
        <w:numPr>
          <w:ilvl w:val="1"/>
          <w:numId w:val="5"/>
        </w:numPr>
        <w:jc w:val="both"/>
        <w:rPr>
          <w:rFonts w:cstheme="minorHAnsi"/>
          <w:sz w:val="20"/>
          <w:szCs w:val="20"/>
        </w:rPr>
      </w:pPr>
      <w:r w:rsidRPr="00B35A7B">
        <w:rPr>
          <w:rFonts w:cstheme="minorHAnsi"/>
          <w:sz w:val="20"/>
          <w:szCs w:val="20"/>
        </w:rPr>
        <w:t>Medicamentos: no los juntes con los desechos comunes</w:t>
      </w:r>
    </w:p>
    <w:p w:rsidR="008C4AA5" w:rsidRPr="00B35A7B" w:rsidRDefault="008C4AA5" w:rsidP="00401089">
      <w:pPr>
        <w:pStyle w:val="Prrafodelista"/>
        <w:jc w:val="both"/>
        <w:rPr>
          <w:rFonts w:cstheme="minorHAnsi"/>
          <w:b/>
          <w:sz w:val="20"/>
          <w:szCs w:val="20"/>
        </w:rPr>
      </w:pPr>
    </w:p>
    <w:p w:rsidR="00A15094" w:rsidRDefault="00A15094" w:rsidP="00401089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58274E" w:rsidRDefault="0058274E" w:rsidP="00401089">
      <w:pPr>
        <w:jc w:val="center"/>
        <w:rPr>
          <w:b/>
          <w:sz w:val="20"/>
          <w:szCs w:val="20"/>
        </w:rPr>
      </w:pPr>
    </w:p>
    <w:p w:rsidR="00C92DB5" w:rsidRPr="00B35A7B" w:rsidRDefault="00A75D93" w:rsidP="00401089">
      <w:pPr>
        <w:jc w:val="center"/>
        <w:rPr>
          <w:b/>
          <w:sz w:val="20"/>
          <w:szCs w:val="20"/>
        </w:rPr>
      </w:pPr>
      <w:r w:rsidRPr="00B35A7B">
        <w:rPr>
          <w:b/>
          <w:sz w:val="20"/>
          <w:szCs w:val="20"/>
        </w:rPr>
        <w:t>ANEXO 2. DEFINICIONES.</w:t>
      </w:r>
    </w:p>
    <w:p w:rsidR="00C92DB5" w:rsidRPr="00B35A7B" w:rsidRDefault="00C92DB5" w:rsidP="00401089">
      <w:pPr>
        <w:pStyle w:val="Prrafodelista"/>
        <w:numPr>
          <w:ilvl w:val="0"/>
          <w:numId w:val="14"/>
        </w:numPr>
        <w:jc w:val="both"/>
        <w:rPr>
          <w:rFonts w:cstheme="minorHAnsi"/>
          <w:sz w:val="20"/>
          <w:szCs w:val="20"/>
        </w:rPr>
      </w:pPr>
      <w:r w:rsidRPr="00B35A7B">
        <w:rPr>
          <w:rFonts w:cstheme="minorHAnsi"/>
          <w:b/>
          <w:sz w:val="20"/>
          <w:szCs w:val="20"/>
        </w:rPr>
        <w:t xml:space="preserve">Año de referencia: </w:t>
      </w:r>
      <w:r w:rsidRPr="00B35A7B">
        <w:rPr>
          <w:rFonts w:cstheme="minorHAnsi"/>
          <w:sz w:val="20"/>
          <w:szCs w:val="20"/>
          <w:lang w:val="es-CL"/>
        </w:rPr>
        <w:t>Año de operación en el cual se basaran los datos entregados, corresponde también a la línea</w:t>
      </w:r>
      <w:r w:rsidRPr="00B35A7B">
        <w:rPr>
          <w:rFonts w:eastAsia="Times New Roman" w:cstheme="minorHAnsi"/>
          <w:sz w:val="20"/>
          <w:szCs w:val="20"/>
          <w:lang w:val="es-CL" w:eastAsia="es-CL"/>
        </w:rPr>
        <w:t xml:space="preserve"> </w:t>
      </w:r>
      <w:r w:rsidRPr="00B35A7B">
        <w:rPr>
          <w:rFonts w:cstheme="minorHAnsi"/>
          <w:sz w:val="20"/>
          <w:szCs w:val="20"/>
          <w:lang w:val="es-CL"/>
        </w:rPr>
        <w:t>base.</w:t>
      </w:r>
    </w:p>
    <w:p w:rsidR="002325B1" w:rsidRPr="00B35A7B" w:rsidRDefault="002325B1" w:rsidP="00401089">
      <w:pPr>
        <w:pStyle w:val="Prrafodelista"/>
        <w:numPr>
          <w:ilvl w:val="0"/>
          <w:numId w:val="14"/>
        </w:numPr>
        <w:jc w:val="both"/>
        <w:rPr>
          <w:rFonts w:cstheme="minorHAnsi"/>
          <w:sz w:val="20"/>
          <w:szCs w:val="20"/>
        </w:rPr>
      </w:pPr>
      <w:r w:rsidRPr="00B35A7B">
        <w:rPr>
          <w:rFonts w:cstheme="minorHAnsi"/>
          <w:b/>
          <w:sz w:val="20"/>
          <w:szCs w:val="20"/>
        </w:rPr>
        <w:t>Basurales o botadero:</w:t>
      </w:r>
      <w:r w:rsidRPr="00B35A7B">
        <w:rPr>
          <w:rFonts w:cstheme="minorHAnsi"/>
          <w:sz w:val="20"/>
          <w:szCs w:val="20"/>
        </w:rPr>
        <w:t xml:space="preserve"> </w:t>
      </w:r>
      <w:r w:rsidR="00A43D80" w:rsidRPr="00B35A7B">
        <w:rPr>
          <w:rFonts w:cstheme="minorHAnsi"/>
          <w:sz w:val="20"/>
          <w:szCs w:val="20"/>
        </w:rPr>
        <w:t>Instalación</w:t>
      </w:r>
      <w:r w:rsidRPr="00B35A7B">
        <w:rPr>
          <w:rFonts w:cstheme="minorHAnsi"/>
          <w:sz w:val="20"/>
          <w:szCs w:val="20"/>
        </w:rPr>
        <w:t xml:space="preserve"> de </w:t>
      </w:r>
      <w:r w:rsidR="00A43D80" w:rsidRPr="00B35A7B">
        <w:rPr>
          <w:rFonts w:cstheme="minorHAnsi"/>
          <w:sz w:val="20"/>
          <w:szCs w:val="20"/>
        </w:rPr>
        <w:t>disposición</w:t>
      </w:r>
      <w:r w:rsidRPr="00B35A7B">
        <w:rPr>
          <w:rFonts w:cstheme="minorHAnsi"/>
          <w:sz w:val="20"/>
          <w:szCs w:val="20"/>
        </w:rPr>
        <w:t xml:space="preserve"> final que no cumple con ninguna reglamentación</w:t>
      </w:r>
    </w:p>
    <w:p w:rsidR="002325B1" w:rsidRPr="00B35A7B" w:rsidRDefault="002325B1" w:rsidP="00401089">
      <w:pPr>
        <w:pStyle w:val="Prrafodelista"/>
        <w:numPr>
          <w:ilvl w:val="0"/>
          <w:numId w:val="14"/>
        </w:numPr>
        <w:jc w:val="both"/>
        <w:rPr>
          <w:rFonts w:cstheme="minorHAnsi"/>
          <w:sz w:val="20"/>
          <w:szCs w:val="20"/>
        </w:rPr>
      </w:pPr>
      <w:r w:rsidRPr="00B35A7B">
        <w:rPr>
          <w:rFonts w:cstheme="minorHAnsi"/>
          <w:b/>
          <w:sz w:val="20"/>
          <w:szCs w:val="20"/>
        </w:rPr>
        <w:t>Compostaje:</w:t>
      </w:r>
      <w:r w:rsidRPr="00B35A7B">
        <w:rPr>
          <w:rFonts w:cstheme="minorHAnsi"/>
          <w:sz w:val="20"/>
          <w:szCs w:val="20"/>
        </w:rPr>
        <w:t xml:space="preserve"> </w:t>
      </w:r>
      <w:r w:rsidR="00A43D80" w:rsidRPr="00B35A7B">
        <w:rPr>
          <w:rFonts w:cstheme="minorHAnsi"/>
          <w:sz w:val="20"/>
          <w:szCs w:val="20"/>
        </w:rPr>
        <w:t>Degradación</w:t>
      </w:r>
      <w:r w:rsidRPr="00B35A7B">
        <w:rPr>
          <w:rFonts w:cstheme="minorHAnsi"/>
          <w:sz w:val="20"/>
          <w:szCs w:val="20"/>
        </w:rPr>
        <w:t xml:space="preserve"> controlada de materia </w:t>
      </w:r>
      <w:r w:rsidR="00A43D80" w:rsidRPr="00B35A7B">
        <w:rPr>
          <w:rFonts w:cstheme="minorHAnsi"/>
          <w:sz w:val="20"/>
          <w:szCs w:val="20"/>
        </w:rPr>
        <w:t>orgánica</w:t>
      </w:r>
      <w:r w:rsidRPr="00B35A7B">
        <w:rPr>
          <w:rFonts w:cstheme="minorHAnsi"/>
          <w:sz w:val="20"/>
          <w:szCs w:val="20"/>
        </w:rPr>
        <w:t xml:space="preserve">. Con lo cual se genera compost, un excelente abono para </w:t>
      </w:r>
      <w:r w:rsidR="00A43D80" w:rsidRPr="00B35A7B">
        <w:rPr>
          <w:rFonts w:cstheme="minorHAnsi"/>
          <w:sz w:val="20"/>
          <w:szCs w:val="20"/>
        </w:rPr>
        <w:t>árboles</w:t>
      </w:r>
      <w:r w:rsidRPr="00B35A7B">
        <w:rPr>
          <w:rFonts w:cstheme="minorHAnsi"/>
          <w:sz w:val="20"/>
          <w:szCs w:val="20"/>
        </w:rPr>
        <w:t xml:space="preserve"> y plantas</w:t>
      </w:r>
    </w:p>
    <w:p w:rsidR="002325B1" w:rsidRPr="00B35A7B" w:rsidRDefault="00A43D80" w:rsidP="00401089">
      <w:pPr>
        <w:pStyle w:val="Prrafodelista"/>
        <w:numPr>
          <w:ilvl w:val="0"/>
          <w:numId w:val="14"/>
        </w:numPr>
        <w:jc w:val="both"/>
        <w:rPr>
          <w:rFonts w:cstheme="minorHAnsi"/>
          <w:sz w:val="20"/>
          <w:szCs w:val="20"/>
        </w:rPr>
      </w:pPr>
      <w:r w:rsidRPr="00B35A7B">
        <w:rPr>
          <w:rFonts w:cstheme="minorHAnsi"/>
          <w:b/>
          <w:sz w:val="20"/>
          <w:szCs w:val="20"/>
        </w:rPr>
        <w:t>Disposición</w:t>
      </w:r>
      <w:r w:rsidR="002325B1" w:rsidRPr="00B35A7B">
        <w:rPr>
          <w:rFonts w:cstheme="minorHAnsi"/>
          <w:b/>
          <w:sz w:val="20"/>
          <w:szCs w:val="20"/>
        </w:rPr>
        <w:t xml:space="preserve"> final:</w:t>
      </w:r>
      <w:r w:rsidR="002325B1" w:rsidRPr="00B35A7B">
        <w:rPr>
          <w:rFonts w:cstheme="minorHAnsi"/>
          <w:sz w:val="20"/>
          <w:szCs w:val="20"/>
        </w:rPr>
        <w:t xml:space="preserve"> </w:t>
      </w:r>
      <w:r w:rsidRPr="00B35A7B">
        <w:rPr>
          <w:rFonts w:cstheme="minorHAnsi"/>
          <w:sz w:val="20"/>
          <w:szCs w:val="20"/>
        </w:rPr>
        <w:t>Acción</w:t>
      </w:r>
      <w:r w:rsidR="002325B1" w:rsidRPr="00B35A7B">
        <w:rPr>
          <w:rFonts w:cstheme="minorHAnsi"/>
          <w:sz w:val="20"/>
          <w:szCs w:val="20"/>
        </w:rPr>
        <w:t xml:space="preserve"> de traslado de material hacia relleno sanitario o centro de reciclaje</w:t>
      </w:r>
    </w:p>
    <w:p w:rsidR="002325B1" w:rsidRPr="00B35A7B" w:rsidRDefault="00C92DB5" w:rsidP="00401089">
      <w:pPr>
        <w:pStyle w:val="Prrafodelista"/>
        <w:numPr>
          <w:ilvl w:val="0"/>
          <w:numId w:val="14"/>
        </w:numPr>
        <w:jc w:val="both"/>
        <w:rPr>
          <w:rFonts w:cstheme="minorHAnsi"/>
          <w:sz w:val="20"/>
          <w:szCs w:val="20"/>
        </w:rPr>
      </w:pPr>
      <w:r w:rsidRPr="00B35A7B">
        <w:rPr>
          <w:rFonts w:cstheme="minorHAnsi"/>
          <w:b/>
          <w:sz w:val="20"/>
          <w:szCs w:val="20"/>
        </w:rPr>
        <w:t>Fronteras:</w:t>
      </w:r>
      <w:r w:rsidRPr="00B35A7B">
        <w:rPr>
          <w:rFonts w:cstheme="minorHAnsi"/>
          <w:sz w:val="20"/>
          <w:szCs w:val="20"/>
        </w:rPr>
        <w:t xml:space="preserve"> Delimitación en términos de estructura y operaciones productivas del plan de gestión.</w:t>
      </w:r>
    </w:p>
    <w:p w:rsidR="002325B1" w:rsidRPr="00B35A7B" w:rsidRDefault="002325B1" w:rsidP="00401089">
      <w:pPr>
        <w:pStyle w:val="Prrafodelista"/>
        <w:numPr>
          <w:ilvl w:val="0"/>
          <w:numId w:val="14"/>
        </w:numPr>
        <w:jc w:val="both"/>
        <w:rPr>
          <w:rFonts w:cstheme="minorHAnsi"/>
          <w:sz w:val="20"/>
          <w:szCs w:val="20"/>
        </w:rPr>
      </w:pPr>
      <w:r w:rsidRPr="00B35A7B">
        <w:rPr>
          <w:rFonts w:cstheme="minorHAnsi"/>
          <w:b/>
          <w:sz w:val="20"/>
          <w:szCs w:val="20"/>
        </w:rPr>
        <w:t>Granel:</w:t>
      </w:r>
      <w:r w:rsidRPr="00B35A7B">
        <w:rPr>
          <w:rFonts w:cstheme="minorHAnsi"/>
          <w:sz w:val="20"/>
          <w:szCs w:val="20"/>
        </w:rPr>
        <w:t xml:space="preserve"> Productos vendidos en grandes cantidades, minimizando la cantidad de empaques</w:t>
      </w:r>
    </w:p>
    <w:p w:rsidR="00A43D80" w:rsidRPr="00B35A7B" w:rsidRDefault="002325B1" w:rsidP="00401089">
      <w:pPr>
        <w:pStyle w:val="Prrafodelista"/>
        <w:numPr>
          <w:ilvl w:val="0"/>
          <w:numId w:val="14"/>
        </w:numPr>
        <w:jc w:val="both"/>
        <w:rPr>
          <w:rFonts w:cstheme="minorHAnsi"/>
          <w:sz w:val="20"/>
          <w:szCs w:val="20"/>
        </w:rPr>
      </w:pPr>
      <w:r w:rsidRPr="00B35A7B">
        <w:rPr>
          <w:rFonts w:cstheme="minorHAnsi"/>
          <w:b/>
          <w:sz w:val="20"/>
          <w:szCs w:val="20"/>
        </w:rPr>
        <w:t>Indicadores:</w:t>
      </w:r>
      <w:r w:rsidRPr="00B35A7B">
        <w:rPr>
          <w:rFonts w:cstheme="minorHAnsi"/>
          <w:sz w:val="20"/>
          <w:szCs w:val="20"/>
        </w:rPr>
        <w:t xml:space="preserve"> Método de medición de cumplimiento de  las metas planteadas.</w:t>
      </w:r>
    </w:p>
    <w:p w:rsidR="00A43D80" w:rsidRPr="00B35A7B" w:rsidRDefault="00A43D80" w:rsidP="00401089">
      <w:pPr>
        <w:pStyle w:val="Prrafodelista"/>
        <w:numPr>
          <w:ilvl w:val="0"/>
          <w:numId w:val="14"/>
        </w:numPr>
        <w:jc w:val="both"/>
        <w:rPr>
          <w:rFonts w:cstheme="minorHAnsi"/>
          <w:sz w:val="20"/>
          <w:szCs w:val="20"/>
        </w:rPr>
      </w:pPr>
      <w:r w:rsidRPr="00B35A7B">
        <w:rPr>
          <w:rFonts w:cstheme="minorHAnsi"/>
          <w:b/>
          <w:sz w:val="20"/>
          <w:szCs w:val="20"/>
        </w:rPr>
        <w:t>Metas:</w:t>
      </w:r>
      <w:r w:rsidRPr="00B35A7B">
        <w:rPr>
          <w:rFonts w:cstheme="minorHAnsi"/>
          <w:sz w:val="20"/>
          <w:szCs w:val="20"/>
        </w:rPr>
        <w:t xml:space="preserve"> Responde al ¿cómo lo voy hacer para cumplir con los objetivos planteados?, se relaciona con el corto plazo y debe redactarse con elementos cuantitativos.</w:t>
      </w:r>
    </w:p>
    <w:p w:rsidR="00C92DB5" w:rsidRPr="00B35A7B" w:rsidRDefault="00A43D80" w:rsidP="00401089">
      <w:pPr>
        <w:pStyle w:val="Prrafodelista"/>
        <w:numPr>
          <w:ilvl w:val="0"/>
          <w:numId w:val="14"/>
        </w:numPr>
        <w:jc w:val="both"/>
        <w:rPr>
          <w:rFonts w:cstheme="minorHAnsi"/>
          <w:sz w:val="20"/>
          <w:szCs w:val="20"/>
        </w:rPr>
      </w:pPr>
      <w:r w:rsidRPr="00B35A7B">
        <w:rPr>
          <w:rFonts w:cstheme="minorHAnsi"/>
          <w:b/>
          <w:sz w:val="20"/>
          <w:szCs w:val="20"/>
        </w:rPr>
        <w:t>Objetivos:</w:t>
      </w:r>
      <w:r w:rsidRPr="00B35A7B">
        <w:rPr>
          <w:rFonts w:cstheme="minorHAnsi"/>
          <w:sz w:val="20"/>
          <w:szCs w:val="20"/>
        </w:rPr>
        <w:t xml:space="preserve"> Responde al ¿qué quiero hacer?, se relaciona con el largo plazo. </w:t>
      </w:r>
    </w:p>
    <w:p w:rsidR="00C92DB5" w:rsidRPr="00B35A7B" w:rsidRDefault="00C92DB5" w:rsidP="00401089">
      <w:pPr>
        <w:pStyle w:val="Prrafodelista"/>
        <w:numPr>
          <w:ilvl w:val="0"/>
          <w:numId w:val="14"/>
        </w:numPr>
        <w:jc w:val="both"/>
        <w:rPr>
          <w:rFonts w:cstheme="minorHAnsi"/>
          <w:sz w:val="20"/>
          <w:szCs w:val="20"/>
        </w:rPr>
      </w:pPr>
      <w:r w:rsidRPr="00B35A7B">
        <w:rPr>
          <w:rFonts w:cstheme="minorHAnsi"/>
          <w:b/>
          <w:sz w:val="20"/>
          <w:szCs w:val="20"/>
        </w:rPr>
        <w:t>Oportunidades:</w:t>
      </w:r>
      <w:r w:rsidRPr="00B35A7B">
        <w:rPr>
          <w:rFonts w:cstheme="minorHAnsi"/>
          <w:sz w:val="20"/>
          <w:szCs w:val="20"/>
        </w:rPr>
        <w:t xml:space="preserve"> Cuando hay algo que aún no funciona a la perfección se dice que hay una oportunidad de mejora.</w:t>
      </w:r>
    </w:p>
    <w:p w:rsidR="00A43D80" w:rsidRPr="00B35A7B" w:rsidRDefault="00A43D80" w:rsidP="00401089">
      <w:pPr>
        <w:pStyle w:val="Prrafodelista"/>
        <w:numPr>
          <w:ilvl w:val="0"/>
          <w:numId w:val="14"/>
        </w:numPr>
        <w:jc w:val="both"/>
        <w:rPr>
          <w:rFonts w:cstheme="minorHAnsi"/>
          <w:sz w:val="20"/>
          <w:szCs w:val="20"/>
        </w:rPr>
      </w:pPr>
      <w:r w:rsidRPr="00B35A7B">
        <w:rPr>
          <w:rFonts w:cstheme="minorHAnsi"/>
          <w:b/>
          <w:sz w:val="20"/>
          <w:szCs w:val="20"/>
        </w:rPr>
        <w:t>Reciclaje:</w:t>
      </w:r>
      <w:r w:rsidRPr="00B35A7B">
        <w:rPr>
          <w:rFonts w:cstheme="minorHAnsi"/>
          <w:sz w:val="20"/>
          <w:szCs w:val="20"/>
        </w:rPr>
        <w:t xml:space="preserve"> Recuperar la materia prima de la cual está elaborado un producto, para fabricar un producto nuevo, igual o distinto al original</w:t>
      </w:r>
    </w:p>
    <w:p w:rsidR="00A43D80" w:rsidRPr="00B35A7B" w:rsidRDefault="00A43D80" w:rsidP="00401089">
      <w:pPr>
        <w:pStyle w:val="Prrafodelista"/>
        <w:numPr>
          <w:ilvl w:val="0"/>
          <w:numId w:val="14"/>
        </w:numPr>
        <w:jc w:val="both"/>
        <w:rPr>
          <w:rFonts w:cstheme="minorHAnsi"/>
          <w:sz w:val="20"/>
          <w:szCs w:val="20"/>
        </w:rPr>
      </w:pPr>
      <w:r w:rsidRPr="00B35A7B">
        <w:rPr>
          <w:rFonts w:cstheme="minorHAnsi"/>
          <w:b/>
          <w:sz w:val="20"/>
          <w:szCs w:val="20"/>
        </w:rPr>
        <w:t>Recurso:</w:t>
      </w:r>
      <w:r w:rsidRPr="00B35A7B">
        <w:rPr>
          <w:rFonts w:cstheme="minorHAnsi"/>
          <w:sz w:val="20"/>
          <w:szCs w:val="20"/>
        </w:rPr>
        <w:t xml:space="preserve"> Son aquellos elementos que pueden ser utilizados por el hombre para realizar una actividad o como medio para lograr un objetivo. Hay muchos residuos que pueden ser recursos.</w:t>
      </w:r>
    </w:p>
    <w:p w:rsidR="00A43D80" w:rsidRPr="00B35A7B" w:rsidRDefault="00A43D80" w:rsidP="00401089">
      <w:pPr>
        <w:pStyle w:val="Prrafodelista"/>
        <w:numPr>
          <w:ilvl w:val="0"/>
          <w:numId w:val="14"/>
        </w:numPr>
        <w:jc w:val="both"/>
        <w:rPr>
          <w:rFonts w:cstheme="minorHAnsi"/>
          <w:sz w:val="20"/>
          <w:szCs w:val="20"/>
        </w:rPr>
      </w:pPr>
      <w:r w:rsidRPr="00B35A7B">
        <w:rPr>
          <w:rFonts w:cstheme="minorHAnsi"/>
          <w:b/>
          <w:sz w:val="20"/>
          <w:szCs w:val="20"/>
        </w:rPr>
        <w:t>Relleno de seguridad:</w:t>
      </w:r>
      <w:r w:rsidRPr="00B35A7B">
        <w:rPr>
          <w:rFonts w:cstheme="minorHAnsi"/>
          <w:sz w:val="20"/>
          <w:szCs w:val="20"/>
        </w:rPr>
        <w:t xml:space="preserve"> Instalación de disposición final de residuos peligrosos que cumple la reglamentación vigente (DS 148/2003)</w:t>
      </w:r>
    </w:p>
    <w:p w:rsidR="00A43D80" w:rsidRPr="00B35A7B" w:rsidRDefault="00A43D80" w:rsidP="00401089">
      <w:pPr>
        <w:pStyle w:val="Prrafodelista"/>
        <w:numPr>
          <w:ilvl w:val="0"/>
          <w:numId w:val="14"/>
        </w:numPr>
        <w:jc w:val="both"/>
        <w:rPr>
          <w:rFonts w:cstheme="minorHAnsi"/>
          <w:sz w:val="20"/>
          <w:szCs w:val="20"/>
        </w:rPr>
      </w:pPr>
      <w:r w:rsidRPr="00B35A7B">
        <w:rPr>
          <w:rFonts w:cstheme="minorHAnsi"/>
          <w:b/>
          <w:sz w:val="20"/>
          <w:szCs w:val="20"/>
        </w:rPr>
        <w:t>Relleno sanitario:</w:t>
      </w:r>
      <w:r w:rsidRPr="00B35A7B">
        <w:rPr>
          <w:rFonts w:cstheme="minorHAnsi"/>
          <w:sz w:val="20"/>
          <w:szCs w:val="20"/>
        </w:rPr>
        <w:t xml:space="preserve"> Instalación de disposición final de residuos que cumple la reglamentación vigente (DS 189/2008)</w:t>
      </w:r>
    </w:p>
    <w:p w:rsidR="00A43D80" w:rsidRPr="00B35A7B" w:rsidRDefault="00A43D80" w:rsidP="00401089">
      <w:pPr>
        <w:pStyle w:val="Prrafodelista"/>
        <w:numPr>
          <w:ilvl w:val="0"/>
          <w:numId w:val="14"/>
        </w:numPr>
        <w:jc w:val="both"/>
        <w:rPr>
          <w:rFonts w:cstheme="minorHAnsi"/>
          <w:sz w:val="20"/>
          <w:szCs w:val="20"/>
        </w:rPr>
      </w:pPr>
      <w:r w:rsidRPr="00B35A7B">
        <w:rPr>
          <w:rFonts w:cstheme="minorHAnsi"/>
          <w:b/>
          <w:sz w:val="20"/>
          <w:szCs w:val="20"/>
        </w:rPr>
        <w:t>Residuo:</w:t>
      </w:r>
      <w:r w:rsidRPr="00B35A7B">
        <w:rPr>
          <w:rFonts w:cstheme="minorHAnsi"/>
          <w:sz w:val="20"/>
          <w:szCs w:val="20"/>
        </w:rPr>
        <w:t xml:space="preserve"> Sustancias, elementos u objetos cuyo generador elimina, se propone eliminar o está obligado a eliminar</w:t>
      </w:r>
    </w:p>
    <w:p w:rsidR="00A43D80" w:rsidRPr="00B35A7B" w:rsidRDefault="00A43D80" w:rsidP="00401089">
      <w:pPr>
        <w:pStyle w:val="Prrafodelista"/>
        <w:numPr>
          <w:ilvl w:val="0"/>
          <w:numId w:val="14"/>
        </w:numPr>
        <w:jc w:val="both"/>
        <w:rPr>
          <w:rFonts w:cstheme="minorHAnsi"/>
          <w:sz w:val="20"/>
          <w:szCs w:val="20"/>
        </w:rPr>
      </w:pPr>
      <w:r w:rsidRPr="00B35A7B">
        <w:rPr>
          <w:rFonts w:cstheme="minorHAnsi"/>
          <w:b/>
          <w:sz w:val="20"/>
          <w:szCs w:val="20"/>
        </w:rPr>
        <w:t>Residuo peligroso:</w:t>
      </w:r>
      <w:r w:rsidRPr="00B35A7B">
        <w:rPr>
          <w:rFonts w:cstheme="minorHAnsi"/>
          <w:sz w:val="20"/>
          <w:szCs w:val="20"/>
        </w:rPr>
        <w:t xml:space="preserve"> Residuo o mezcla de residuos que presenta riesgo para la salud pública y/o efectos adversos al medio ambiente, ya sea directamente o debido a su manejo</w:t>
      </w:r>
    </w:p>
    <w:p w:rsidR="00A43D80" w:rsidRPr="00B35A7B" w:rsidRDefault="00A43D80" w:rsidP="00401089">
      <w:pPr>
        <w:pStyle w:val="Prrafodelista"/>
        <w:numPr>
          <w:ilvl w:val="0"/>
          <w:numId w:val="14"/>
        </w:numPr>
        <w:jc w:val="both"/>
        <w:rPr>
          <w:rFonts w:cstheme="minorHAnsi"/>
          <w:sz w:val="20"/>
          <w:szCs w:val="20"/>
        </w:rPr>
      </w:pPr>
      <w:r w:rsidRPr="00B35A7B">
        <w:rPr>
          <w:rFonts w:cstheme="minorHAnsi"/>
          <w:b/>
          <w:sz w:val="20"/>
          <w:szCs w:val="20"/>
        </w:rPr>
        <w:t>Reutilización:</w:t>
      </w:r>
      <w:r w:rsidRPr="00B35A7B">
        <w:rPr>
          <w:rFonts w:cstheme="minorHAnsi"/>
          <w:sz w:val="20"/>
          <w:szCs w:val="20"/>
        </w:rPr>
        <w:t xml:space="preserve"> Es la acción de volver a utilizar los bienes o productos. La utilidad puede venir para el usuario mediante una acción de mejora o restauración, o sin modificar el producto si es útil para un nuevo usuario</w:t>
      </w:r>
    </w:p>
    <w:p w:rsidR="00A43D80" w:rsidRPr="00B35A7B" w:rsidRDefault="00A43D80" w:rsidP="00401089">
      <w:pPr>
        <w:pStyle w:val="Prrafodelista"/>
        <w:numPr>
          <w:ilvl w:val="0"/>
          <w:numId w:val="14"/>
        </w:numPr>
        <w:jc w:val="both"/>
        <w:rPr>
          <w:rFonts w:cstheme="minorHAnsi"/>
          <w:sz w:val="20"/>
          <w:szCs w:val="20"/>
        </w:rPr>
      </w:pPr>
      <w:r w:rsidRPr="00B35A7B">
        <w:rPr>
          <w:rFonts w:cstheme="minorHAnsi"/>
          <w:b/>
          <w:sz w:val="20"/>
          <w:szCs w:val="20"/>
        </w:rPr>
        <w:t>Sector de Acopio:</w:t>
      </w:r>
      <w:r w:rsidRPr="00B35A7B">
        <w:rPr>
          <w:rFonts w:cstheme="minorHAnsi"/>
          <w:sz w:val="20"/>
          <w:szCs w:val="20"/>
        </w:rPr>
        <w:t xml:space="preserve"> Donde se almacenan todos los recursos rescatados previo a ser retirado del establecimiento</w:t>
      </w:r>
    </w:p>
    <w:p w:rsidR="00A43D80" w:rsidRPr="00B35A7B" w:rsidRDefault="00A43D80" w:rsidP="00401089">
      <w:pPr>
        <w:pStyle w:val="Prrafodelista"/>
        <w:numPr>
          <w:ilvl w:val="0"/>
          <w:numId w:val="14"/>
        </w:numPr>
        <w:jc w:val="both"/>
        <w:rPr>
          <w:rFonts w:cstheme="minorHAnsi"/>
          <w:sz w:val="20"/>
          <w:szCs w:val="20"/>
        </w:rPr>
      </w:pPr>
      <w:r w:rsidRPr="00B35A7B">
        <w:rPr>
          <w:rFonts w:cstheme="minorHAnsi"/>
          <w:b/>
          <w:sz w:val="20"/>
          <w:szCs w:val="20"/>
        </w:rPr>
        <w:t>Vermicompostaje:</w:t>
      </w:r>
      <w:r w:rsidRPr="00B35A7B">
        <w:rPr>
          <w:rFonts w:cstheme="minorHAnsi"/>
          <w:sz w:val="20"/>
          <w:szCs w:val="20"/>
        </w:rPr>
        <w:t xml:space="preserve"> Degradación controlada de materia orgánica, en este proceso participan lombrices de tierra. Con lo cual se genera vermicompost (o humus), un excelente abono para árboles y plantas</w:t>
      </w:r>
    </w:p>
    <w:p w:rsidR="00A43D80" w:rsidRPr="00B35A7B" w:rsidRDefault="00A43D80" w:rsidP="00401089">
      <w:pPr>
        <w:pStyle w:val="Prrafodelista"/>
        <w:numPr>
          <w:ilvl w:val="0"/>
          <w:numId w:val="14"/>
        </w:numPr>
        <w:jc w:val="both"/>
        <w:rPr>
          <w:rFonts w:cstheme="minorHAnsi"/>
          <w:sz w:val="20"/>
          <w:szCs w:val="20"/>
        </w:rPr>
      </w:pPr>
      <w:r w:rsidRPr="00B35A7B">
        <w:rPr>
          <w:rFonts w:cstheme="minorHAnsi"/>
          <w:b/>
          <w:sz w:val="20"/>
          <w:szCs w:val="20"/>
        </w:rPr>
        <w:t>Vertedero:</w:t>
      </w:r>
      <w:r w:rsidRPr="00B35A7B">
        <w:rPr>
          <w:rFonts w:cstheme="minorHAnsi"/>
          <w:sz w:val="20"/>
          <w:szCs w:val="20"/>
        </w:rPr>
        <w:t xml:space="preserve"> Instalación de disposición final de residuos que cumple con la reglamentación del año 1980 (Resolución 2444)</w:t>
      </w:r>
    </w:p>
    <w:p w:rsidR="005B2006" w:rsidRPr="00B35A7B" w:rsidRDefault="005B2006" w:rsidP="00401089">
      <w:pPr>
        <w:ind w:left="360"/>
        <w:rPr>
          <w:rFonts w:cstheme="minorHAnsi"/>
          <w:b/>
          <w:sz w:val="20"/>
          <w:szCs w:val="20"/>
          <w:lang w:val="es-CL"/>
        </w:rPr>
      </w:pPr>
    </w:p>
    <w:p w:rsidR="00A43D80" w:rsidRPr="00B35A7B" w:rsidRDefault="00A43D80" w:rsidP="00401089">
      <w:pPr>
        <w:rPr>
          <w:b/>
          <w:sz w:val="20"/>
          <w:szCs w:val="20"/>
        </w:rPr>
      </w:pPr>
    </w:p>
    <w:p w:rsidR="00B75FBC" w:rsidRPr="00B35A7B" w:rsidRDefault="00B75FBC" w:rsidP="00401089">
      <w:pPr>
        <w:rPr>
          <w:b/>
          <w:sz w:val="20"/>
          <w:szCs w:val="20"/>
        </w:rPr>
      </w:pPr>
    </w:p>
    <w:p w:rsidR="00077E9C" w:rsidRPr="00B35A7B" w:rsidRDefault="00513465" w:rsidP="00401089">
      <w:pPr>
        <w:pStyle w:val="Prrafodelista"/>
        <w:jc w:val="center"/>
        <w:rPr>
          <w:rFonts w:cstheme="minorHAnsi"/>
          <w:b/>
          <w:sz w:val="20"/>
          <w:szCs w:val="20"/>
          <w:lang w:val="es-CL"/>
        </w:rPr>
      </w:pPr>
      <w:r w:rsidRPr="00B35A7B">
        <w:rPr>
          <w:b/>
          <w:sz w:val="20"/>
          <w:szCs w:val="20"/>
        </w:rPr>
        <w:t>ANEXO 3. DECLARACION JURADA</w:t>
      </w:r>
    </w:p>
    <w:p w:rsidR="00077E9C" w:rsidRPr="00B35A7B" w:rsidRDefault="00077E9C" w:rsidP="00401089">
      <w:pPr>
        <w:pStyle w:val="Prrafodelista"/>
        <w:rPr>
          <w:sz w:val="20"/>
          <w:szCs w:val="20"/>
        </w:rPr>
      </w:pPr>
    </w:p>
    <w:p w:rsidR="00705F63" w:rsidRPr="00B35A7B" w:rsidRDefault="00705F63" w:rsidP="00401089">
      <w:pPr>
        <w:jc w:val="both"/>
        <w:rPr>
          <w:sz w:val="20"/>
          <w:szCs w:val="20"/>
        </w:rPr>
      </w:pPr>
      <w:r w:rsidRPr="00B35A7B">
        <w:rPr>
          <w:sz w:val="20"/>
          <w:szCs w:val="20"/>
        </w:rPr>
        <w:t>En…….</w:t>
      </w:r>
      <w:r w:rsidRPr="00B35A7B">
        <w:rPr>
          <w:i/>
          <w:iCs/>
          <w:sz w:val="20"/>
          <w:szCs w:val="20"/>
        </w:rPr>
        <w:t>(ciudad y país)</w:t>
      </w:r>
      <w:r w:rsidRPr="00B35A7B">
        <w:rPr>
          <w:i/>
          <w:sz w:val="20"/>
          <w:szCs w:val="20"/>
        </w:rPr>
        <w:t>………,</w:t>
      </w:r>
      <w:r w:rsidRPr="00B35A7B">
        <w:rPr>
          <w:sz w:val="20"/>
          <w:szCs w:val="20"/>
        </w:rPr>
        <w:t xml:space="preserve"> con fecha……</w:t>
      </w:r>
      <w:r w:rsidRPr="00B35A7B">
        <w:rPr>
          <w:i/>
          <w:iCs/>
          <w:sz w:val="20"/>
          <w:szCs w:val="20"/>
        </w:rPr>
        <w:t>(día, mes, año)</w:t>
      </w:r>
      <w:r w:rsidRPr="00B35A7B">
        <w:rPr>
          <w:sz w:val="20"/>
          <w:szCs w:val="20"/>
        </w:rPr>
        <w:t>………, la empresa……………. (razón social de la empresa)……………………, RUT Nº………………...., representada por su Representante Legal ……….(nombre del Representante Legal)..……, RUT N°…………</w:t>
      </w:r>
      <w:r w:rsidRPr="00B35A7B">
        <w:rPr>
          <w:i/>
          <w:iCs/>
          <w:sz w:val="20"/>
          <w:szCs w:val="20"/>
        </w:rPr>
        <w:t xml:space="preserve">, </w:t>
      </w:r>
      <w:r w:rsidRPr="00B35A7B">
        <w:rPr>
          <w:sz w:val="20"/>
          <w:szCs w:val="20"/>
        </w:rPr>
        <w:t>doy fe de que el Plan de Gestión de Residuos presentado</w:t>
      </w:r>
      <w:r w:rsidR="00E13694">
        <w:rPr>
          <w:sz w:val="20"/>
          <w:szCs w:val="20"/>
        </w:rPr>
        <w:t>,</w:t>
      </w:r>
      <w:r w:rsidRPr="00B35A7B">
        <w:rPr>
          <w:sz w:val="20"/>
          <w:szCs w:val="20"/>
        </w:rPr>
        <w:t xml:space="preserve"> es de mi total conocimiento y me comprometo a liderar su ejecución en el período de su vigencia.</w:t>
      </w:r>
    </w:p>
    <w:p w:rsidR="00705F63" w:rsidRPr="00B35A7B" w:rsidRDefault="00705F63" w:rsidP="00401089">
      <w:pPr>
        <w:jc w:val="center"/>
        <w:rPr>
          <w:sz w:val="20"/>
          <w:szCs w:val="20"/>
        </w:rPr>
      </w:pPr>
    </w:p>
    <w:p w:rsidR="00705F63" w:rsidRPr="00B35A7B" w:rsidRDefault="00705F63" w:rsidP="00401089">
      <w:pPr>
        <w:jc w:val="center"/>
        <w:rPr>
          <w:sz w:val="20"/>
          <w:szCs w:val="20"/>
        </w:rPr>
      </w:pPr>
      <w:r w:rsidRPr="00B35A7B">
        <w:rPr>
          <w:sz w:val="20"/>
          <w:szCs w:val="20"/>
        </w:rPr>
        <w:t>_____________________________</w:t>
      </w:r>
    </w:p>
    <w:p w:rsidR="00705F63" w:rsidRPr="00B35A7B" w:rsidRDefault="00705F63" w:rsidP="00401089">
      <w:pPr>
        <w:jc w:val="center"/>
        <w:rPr>
          <w:sz w:val="20"/>
          <w:szCs w:val="20"/>
        </w:rPr>
      </w:pPr>
      <w:r w:rsidRPr="00B35A7B">
        <w:rPr>
          <w:sz w:val="20"/>
          <w:szCs w:val="20"/>
        </w:rPr>
        <w:t>Firma</w:t>
      </w:r>
    </w:p>
    <w:p w:rsidR="005B2006" w:rsidRDefault="005B2006" w:rsidP="00401089">
      <w:pPr>
        <w:pStyle w:val="Prrafodelista"/>
        <w:ind w:left="709"/>
        <w:jc w:val="both"/>
      </w:pPr>
    </w:p>
    <w:p w:rsidR="005B2006" w:rsidRDefault="005B2006" w:rsidP="00401089">
      <w:pPr>
        <w:pStyle w:val="Prrafodelista"/>
        <w:ind w:left="709"/>
        <w:jc w:val="both"/>
      </w:pPr>
    </w:p>
    <w:p w:rsidR="005B2006" w:rsidRPr="005B2006" w:rsidRDefault="005B2006" w:rsidP="00401089">
      <w:pPr>
        <w:pStyle w:val="Prrafodelista"/>
        <w:ind w:left="709"/>
        <w:jc w:val="both"/>
      </w:pPr>
    </w:p>
    <w:p w:rsidR="002529E1" w:rsidRDefault="002529E1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2529E1" w:rsidRDefault="002529E1" w:rsidP="002529E1">
      <w:pPr>
        <w:pStyle w:val="Prrafodelista"/>
        <w:ind w:left="0"/>
        <w:jc w:val="center"/>
        <w:rPr>
          <w:b/>
          <w:sz w:val="20"/>
          <w:szCs w:val="20"/>
        </w:rPr>
      </w:pPr>
    </w:p>
    <w:p w:rsidR="002529E1" w:rsidRPr="002529E1" w:rsidRDefault="002529E1" w:rsidP="002529E1">
      <w:pPr>
        <w:pStyle w:val="Prrafodelista"/>
        <w:ind w:left="0"/>
        <w:jc w:val="center"/>
        <w:rPr>
          <w:b/>
          <w:sz w:val="20"/>
          <w:szCs w:val="20"/>
        </w:rPr>
      </w:pPr>
      <w:r w:rsidRPr="002529E1">
        <w:rPr>
          <w:b/>
          <w:sz w:val="20"/>
          <w:szCs w:val="20"/>
        </w:rPr>
        <w:t>ANEXO 4. BIBLIOGRAFÍA DE INTERÉS.</w:t>
      </w:r>
    </w:p>
    <w:p w:rsidR="002529E1" w:rsidRDefault="002529E1" w:rsidP="002529E1">
      <w:pPr>
        <w:jc w:val="both"/>
      </w:pPr>
    </w:p>
    <w:p w:rsidR="00933454" w:rsidRPr="002529E1" w:rsidRDefault="002529E1" w:rsidP="00044FA8">
      <w:pPr>
        <w:pStyle w:val="Prrafodelista"/>
        <w:numPr>
          <w:ilvl w:val="0"/>
          <w:numId w:val="19"/>
        </w:numPr>
      </w:pPr>
      <w:r w:rsidRPr="002529E1">
        <w:rPr>
          <w:rFonts w:cstheme="minorHAnsi"/>
          <w:sz w:val="20"/>
          <w:szCs w:val="20"/>
        </w:rPr>
        <w:t xml:space="preserve">Buenas Prácticas en Turismo Sustentable, disponible en </w:t>
      </w:r>
      <w:hyperlink r:id="rId11" w:history="1">
        <w:r w:rsidRPr="002529E1">
          <w:rPr>
            <w:rFonts w:cstheme="minorHAnsi"/>
            <w:sz w:val="20"/>
            <w:szCs w:val="20"/>
          </w:rPr>
          <w:t>http://www.rainforest-alliance.org/tourism/documents/tourism_practices_guide_spanish.pdf</w:t>
        </w:r>
      </w:hyperlink>
    </w:p>
    <w:p w:rsidR="002529E1" w:rsidRDefault="00793DF7" w:rsidP="00044FA8">
      <w:pPr>
        <w:pStyle w:val="Prrafodelista"/>
        <w:numPr>
          <w:ilvl w:val="0"/>
          <w:numId w:val="19"/>
        </w:numPr>
        <w:rPr>
          <w:sz w:val="20"/>
        </w:rPr>
      </w:pPr>
      <w:r w:rsidRPr="00793DF7">
        <w:rPr>
          <w:sz w:val="20"/>
        </w:rPr>
        <w:t xml:space="preserve">Política de Gestión Integral de Residuos Spólidos. Disponible en </w:t>
      </w:r>
      <w:hyperlink r:id="rId12" w:history="1">
        <w:r w:rsidRPr="00793DF7">
          <w:rPr>
            <w:rStyle w:val="Hipervnculo"/>
            <w:sz w:val="20"/>
          </w:rPr>
          <w:t>http://www.sinia.cl/1292/articles-26270_pol_rsd.pdf</w:t>
        </w:r>
      </w:hyperlink>
    </w:p>
    <w:p w:rsidR="00D04A70" w:rsidRDefault="00D04A70" w:rsidP="00044FA8">
      <w:pPr>
        <w:pStyle w:val="Prrafodelista"/>
        <w:numPr>
          <w:ilvl w:val="0"/>
          <w:numId w:val="19"/>
        </w:numPr>
        <w:rPr>
          <w:sz w:val="20"/>
        </w:rPr>
      </w:pPr>
      <w:r>
        <w:rPr>
          <w:sz w:val="20"/>
        </w:rPr>
        <w:t xml:space="preserve">Gestión integral de los residuos, disponible en </w:t>
      </w:r>
      <w:hyperlink r:id="rId13" w:history="1">
        <w:r w:rsidRPr="00041002">
          <w:rPr>
            <w:rStyle w:val="Hipervnculo"/>
            <w:sz w:val="20"/>
          </w:rPr>
          <w:t>http://www.educarchile.cl/Portal.Base/Web/VerContenido.aspx?ID=182267</w:t>
        </w:r>
      </w:hyperlink>
    </w:p>
    <w:p w:rsidR="00D04A70" w:rsidRDefault="00044FA8" w:rsidP="00044FA8">
      <w:pPr>
        <w:pStyle w:val="Prrafodelista"/>
        <w:numPr>
          <w:ilvl w:val="0"/>
          <w:numId w:val="19"/>
        </w:numPr>
        <w:rPr>
          <w:sz w:val="20"/>
        </w:rPr>
      </w:pPr>
      <w:r w:rsidRPr="00044FA8">
        <w:rPr>
          <w:sz w:val="20"/>
        </w:rPr>
        <w:t>Guía para desarrollar planes de manejo de residuos de hoteles</w:t>
      </w:r>
      <w:r>
        <w:rPr>
          <w:sz w:val="20"/>
        </w:rPr>
        <w:t xml:space="preserve">, disponible en </w:t>
      </w:r>
      <w:hyperlink r:id="rId14" w:history="1">
        <w:r w:rsidRPr="00041002">
          <w:rPr>
            <w:rStyle w:val="Hipervnculo"/>
            <w:sz w:val="20"/>
          </w:rPr>
          <w:t>http://www.cristinacortinas.net/index.php?option=com_content&amp;task=view&amp;id=229&amp;Itemid=27</w:t>
        </w:r>
      </w:hyperlink>
    </w:p>
    <w:p w:rsidR="00044FA8" w:rsidRDefault="00044FA8" w:rsidP="00044FA8">
      <w:pPr>
        <w:pStyle w:val="Prrafodelista"/>
        <w:numPr>
          <w:ilvl w:val="0"/>
          <w:numId w:val="19"/>
        </w:numPr>
        <w:rPr>
          <w:sz w:val="20"/>
        </w:rPr>
      </w:pPr>
      <w:r w:rsidRPr="00044FA8">
        <w:rPr>
          <w:sz w:val="20"/>
        </w:rPr>
        <w:t>Diseño de un modelo de plan de gestión integral de residuos sólidos para hoteles tomando como base cuatro hoteles de la ciudad de Bogotá, Colombia</w:t>
      </w:r>
      <w:r>
        <w:rPr>
          <w:sz w:val="20"/>
        </w:rPr>
        <w:t xml:space="preserve">, disponible en </w:t>
      </w:r>
      <w:hyperlink r:id="rId15" w:history="1">
        <w:r w:rsidRPr="00041002">
          <w:rPr>
            <w:rStyle w:val="Hipervnculo"/>
            <w:sz w:val="20"/>
          </w:rPr>
          <w:t>http://oab.ambientebogota.gov.co/resultado_busquedas.php?AA_SL_Session=8cf97c692b&amp;x=5221</w:t>
        </w:r>
      </w:hyperlink>
    </w:p>
    <w:p w:rsidR="00044FA8" w:rsidRDefault="00044FA8" w:rsidP="00044FA8">
      <w:pPr>
        <w:pStyle w:val="Prrafodelista"/>
        <w:numPr>
          <w:ilvl w:val="0"/>
          <w:numId w:val="19"/>
        </w:numPr>
        <w:jc w:val="both"/>
        <w:rPr>
          <w:sz w:val="20"/>
        </w:rPr>
      </w:pPr>
      <w:r>
        <w:rPr>
          <w:sz w:val="20"/>
        </w:rPr>
        <w:t>Ministerio del Medio Ambiente de Chile (</w:t>
      </w:r>
      <w:hyperlink r:id="rId16" w:history="1">
        <w:r w:rsidRPr="00041002">
          <w:rPr>
            <w:rStyle w:val="Hipervnculo"/>
            <w:sz w:val="20"/>
          </w:rPr>
          <w:t>http://www.mma.gob.cl</w:t>
        </w:r>
      </w:hyperlink>
      <w:r>
        <w:rPr>
          <w:sz w:val="20"/>
        </w:rPr>
        <w:t>)</w:t>
      </w:r>
    </w:p>
    <w:p w:rsidR="00044FA8" w:rsidRPr="00793DF7" w:rsidRDefault="00044FA8" w:rsidP="00044FA8">
      <w:pPr>
        <w:pStyle w:val="Prrafodelista"/>
        <w:jc w:val="both"/>
        <w:rPr>
          <w:sz w:val="20"/>
        </w:rPr>
      </w:pPr>
    </w:p>
    <w:p w:rsidR="00793DF7" w:rsidRPr="00BA52D3" w:rsidRDefault="00793DF7" w:rsidP="002529E1">
      <w:pPr>
        <w:jc w:val="both"/>
      </w:pPr>
    </w:p>
    <w:sectPr w:rsidR="00793DF7" w:rsidRPr="00BA52D3" w:rsidSect="00401089">
      <w:pgSz w:w="12240" w:h="15840" w:code="1"/>
      <w:pgMar w:top="18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78D" w:rsidRDefault="00AC278D" w:rsidP="00CC2D39">
      <w:pPr>
        <w:spacing w:after="0" w:line="240" w:lineRule="auto"/>
      </w:pPr>
      <w:r>
        <w:separator/>
      </w:r>
    </w:p>
  </w:endnote>
  <w:endnote w:type="continuationSeparator" w:id="0">
    <w:p w:rsidR="00AC278D" w:rsidRDefault="00AC278D" w:rsidP="00CC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412115"/>
      <w:docPartObj>
        <w:docPartGallery w:val="Page Numbers (Bottom of Page)"/>
        <w:docPartUnique/>
      </w:docPartObj>
    </w:sdtPr>
    <w:sdtEndPr/>
    <w:sdtContent>
      <w:sdt>
        <w:sdtPr>
          <w:id w:val="109333217"/>
          <w:docPartObj>
            <w:docPartGallery w:val="Page Numbers (Top of Page)"/>
            <w:docPartUnique/>
          </w:docPartObj>
        </w:sdtPr>
        <w:sdtEndPr/>
        <w:sdtContent>
          <w:p w:rsidR="005177DA" w:rsidRDefault="005177DA" w:rsidP="009E57D6">
            <w:pPr>
              <w:pStyle w:val="Piedepgina"/>
              <w:ind w:right="899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66D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66DF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177DA" w:rsidRDefault="005177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78D" w:rsidRDefault="00AC278D" w:rsidP="00CC2D39">
      <w:pPr>
        <w:spacing w:after="0" w:line="240" w:lineRule="auto"/>
      </w:pPr>
      <w:r>
        <w:separator/>
      </w:r>
    </w:p>
  </w:footnote>
  <w:footnote w:type="continuationSeparator" w:id="0">
    <w:p w:rsidR="00AC278D" w:rsidRDefault="00AC278D" w:rsidP="00CC2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7DA" w:rsidRPr="005177DA" w:rsidRDefault="005177DA" w:rsidP="00401089">
    <w:pPr>
      <w:tabs>
        <w:tab w:val="left" w:pos="8789"/>
      </w:tabs>
      <w:ind w:left="851" w:right="1466"/>
      <w:contextualSpacing/>
      <w:jc w:val="center"/>
      <w:rPr>
        <w:b/>
        <w:color w:val="808080" w:themeColor="background1" w:themeShade="80"/>
        <w:sz w:val="28"/>
        <w:szCs w:val="28"/>
      </w:rPr>
    </w:pPr>
    <w:r w:rsidRPr="005177DA">
      <w:rPr>
        <w:b/>
        <w:noProof/>
        <w:color w:val="808080" w:themeColor="background1" w:themeShade="80"/>
        <w:sz w:val="28"/>
        <w:szCs w:val="28"/>
        <w:lang w:val="es-CL" w:eastAsia="es-CL"/>
      </w:rPr>
      <w:drawing>
        <wp:anchor distT="0" distB="0" distL="114300" distR="114300" simplePos="0" relativeHeight="251656192" behindDoc="1" locked="0" layoutInCell="1" allowOverlap="1" wp14:anchorId="7747EC6B" wp14:editId="1D45AADA">
          <wp:simplePos x="0" y="0"/>
          <wp:positionH relativeFrom="column">
            <wp:posOffset>-548640</wp:posOffset>
          </wp:positionH>
          <wp:positionV relativeFrom="paragraph">
            <wp:posOffset>-307975</wp:posOffset>
          </wp:positionV>
          <wp:extent cx="1110615" cy="991870"/>
          <wp:effectExtent l="0" t="0" r="0" b="0"/>
          <wp:wrapTight wrapText="bothSides">
            <wp:wrapPolygon edited="0">
              <wp:start x="0" y="0"/>
              <wp:lineTo x="0" y="21157"/>
              <wp:lineTo x="21118" y="21157"/>
              <wp:lineTo x="21118" y="0"/>
              <wp:lineTo x="0" y="0"/>
            </wp:wrapPolygon>
          </wp:wrapTight>
          <wp:docPr id="3" name="Imagen 2" descr="SERNATUR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ERNATUR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615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F38F6">
      <w:rPr>
        <w:b/>
        <w:noProof/>
        <w:color w:val="808080" w:themeColor="background1" w:themeShade="80"/>
        <w:sz w:val="28"/>
        <w:szCs w:val="28"/>
        <w:lang w:val="es-CL" w:eastAsia="es-CL"/>
      </w:rPr>
      <w:drawing>
        <wp:anchor distT="0" distB="0" distL="114300" distR="114300" simplePos="0" relativeHeight="251659264" behindDoc="0" locked="0" layoutInCell="1" allowOverlap="1" wp14:anchorId="14B828EB" wp14:editId="780669ED">
          <wp:simplePos x="0" y="0"/>
          <wp:positionH relativeFrom="column">
            <wp:posOffset>5725795</wp:posOffset>
          </wp:positionH>
          <wp:positionV relativeFrom="paragraph">
            <wp:posOffset>-467360</wp:posOffset>
          </wp:positionV>
          <wp:extent cx="495300" cy="149542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149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77DA">
      <w:rPr>
        <w:b/>
        <w:color w:val="808080" w:themeColor="background1" w:themeShade="80"/>
        <w:sz w:val="28"/>
        <w:szCs w:val="28"/>
      </w:rPr>
      <w:t>Sistema de Distinción Turismo Sustentable aplicable a</w:t>
    </w:r>
  </w:p>
  <w:p w:rsidR="005177DA" w:rsidRPr="005177DA" w:rsidRDefault="005177DA" w:rsidP="00401089">
    <w:pPr>
      <w:tabs>
        <w:tab w:val="left" w:pos="8789"/>
      </w:tabs>
      <w:ind w:left="851" w:right="1466"/>
      <w:contextualSpacing/>
      <w:jc w:val="center"/>
      <w:rPr>
        <w:b/>
        <w:color w:val="808080" w:themeColor="background1" w:themeShade="80"/>
        <w:sz w:val="28"/>
        <w:szCs w:val="28"/>
      </w:rPr>
    </w:pPr>
    <w:r w:rsidRPr="005177DA">
      <w:rPr>
        <w:b/>
        <w:color w:val="808080" w:themeColor="background1" w:themeShade="80"/>
        <w:sz w:val="28"/>
        <w:szCs w:val="28"/>
      </w:rPr>
      <w:t>Establecimientos de Alojamiento Turístico en Chile</w:t>
    </w:r>
  </w:p>
  <w:p w:rsidR="00751AA5" w:rsidRPr="005177DA" w:rsidRDefault="008175F6" w:rsidP="00401089">
    <w:pPr>
      <w:tabs>
        <w:tab w:val="left" w:pos="8789"/>
      </w:tabs>
      <w:ind w:left="851" w:right="1466"/>
      <w:contextualSpacing/>
      <w:jc w:val="center"/>
      <w:rPr>
        <w:sz w:val="24"/>
      </w:rPr>
    </w:pPr>
    <w:r>
      <w:rPr>
        <w:b/>
        <w:color w:val="808080" w:themeColor="background1" w:themeShade="80"/>
        <w:sz w:val="28"/>
        <w:szCs w:val="28"/>
      </w:rPr>
      <w:t>(Versión 02/2015</w:t>
    </w:r>
    <w:r w:rsidR="005177DA" w:rsidRPr="005177DA">
      <w:rPr>
        <w:b/>
        <w:color w:val="808080" w:themeColor="background1" w:themeShade="80"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667F"/>
    <w:multiLevelType w:val="hybridMultilevel"/>
    <w:tmpl w:val="C9B83C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E50CD"/>
    <w:multiLevelType w:val="hybridMultilevel"/>
    <w:tmpl w:val="A948CC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14C57"/>
    <w:multiLevelType w:val="multilevel"/>
    <w:tmpl w:val="B1BE5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>
    <w:nsid w:val="26320775"/>
    <w:multiLevelType w:val="hybridMultilevel"/>
    <w:tmpl w:val="78B657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C6B94"/>
    <w:multiLevelType w:val="hybridMultilevel"/>
    <w:tmpl w:val="A5180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33B62"/>
    <w:multiLevelType w:val="hybridMultilevel"/>
    <w:tmpl w:val="E20C667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7439FC"/>
    <w:multiLevelType w:val="hybridMultilevel"/>
    <w:tmpl w:val="0706E5C8"/>
    <w:lvl w:ilvl="0" w:tplc="BE1CD0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D6334"/>
    <w:multiLevelType w:val="hybridMultilevel"/>
    <w:tmpl w:val="0DCCBC0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E0630E"/>
    <w:multiLevelType w:val="hybridMultilevel"/>
    <w:tmpl w:val="808C0804"/>
    <w:lvl w:ilvl="0" w:tplc="3A62406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512BD3"/>
    <w:multiLevelType w:val="hybridMultilevel"/>
    <w:tmpl w:val="B7C0DB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3F401D"/>
    <w:multiLevelType w:val="hybridMultilevel"/>
    <w:tmpl w:val="9648B3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970BE"/>
    <w:multiLevelType w:val="hybridMultilevel"/>
    <w:tmpl w:val="13ECB4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23B77"/>
    <w:multiLevelType w:val="hybridMultilevel"/>
    <w:tmpl w:val="F946A1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A67E3"/>
    <w:multiLevelType w:val="hybridMultilevel"/>
    <w:tmpl w:val="E26E45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44C064">
      <w:numFmt w:val="bullet"/>
      <w:lvlText w:val="•"/>
      <w:lvlJc w:val="left"/>
      <w:pPr>
        <w:ind w:left="2505" w:hanging="705"/>
      </w:pPr>
      <w:rPr>
        <w:rFonts w:ascii="Calibri" w:eastAsiaTheme="minorHAnsi" w:hAnsi="Calibri" w:cs="Calibri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736922"/>
    <w:multiLevelType w:val="hybridMultilevel"/>
    <w:tmpl w:val="7B5C0C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825B7"/>
    <w:multiLevelType w:val="hybridMultilevel"/>
    <w:tmpl w:val="269C9E58"/>
    <w:lvl w:ilvl="0" w:tplc="34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6">
    <w:nsid w:val="7731558B"/>
    <w:multiLevelType w:val="hybridMultilevel"/>
    <w:tmpl w:val="B2C848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A43217"/>
    <w:multiLevelType w:val="hybridMultilevel"/>
    <w:tmpl w:val="93BAE5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F87500"/>
    <w:multiLevelType w:val="hybridMultilevel"/>
    <w:tmpl w:val="AA340D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591FBF"/>
    <w:multiLevelType w:val="hybridMultilevel"/>
    <w:tmpl w:val="3B20AD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0"/>
  </w:num>
  <w:num w:numId="5">
    <w:abstractNumId w:val="13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19"/>
  </w:num>
  <w:num w:numId="11">
    <w:abstractNumId w:val="7"/>
  </w:num>
  <w:num w:numId="12">
    <w:abstractNumId w:val="3"/>
  </w:num>
  <w:num w:numId="13">
    <w:abstractNumId w:val="12"/>
  </w:num>
  <w:num w:numId="14">
    <w:abstractNumId w:val="9"/>
  </w:num>
  <w:num w:numId="15">
    <w:abstractNumId w:val="15"/>
  </w:num>
  <w:num w:numId="16">
    <w:abstractNumId w:val="8"/>
  </w:num>
  <w:num w:numId="17">
    <w:abstractNumId w:val="6"/>
  </w:num>
  <w:num w:numId="18">
    <w:abstractNumId w:val="18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D39"/>
    <w:rsid w:val="0003293F"/>
    <w:rsid w:val="00044FA8"/>
    <w:rsid w:val="000468CC"/>
    <w:rsid w:val="000534E4"/>
    <w:rsid w:val="000560EF"/>
    <w:rsid w:val="00064464"/>
    <w:rsid w:val="000740CE"/>
    <w:rsid w:val="00077E9C"/>
    <w:rsid w:val="000854E3"/>
    <w:rsid w:val="00087C81"/>
    <w:rsid w:val="000C097B"/>
    <w:rsid w:val="000C488C"/>
    <w:rsid w:val="000E1BEA"/>
    <w:rsid w:val="000F387A"/>
    <w:rsid w:val="0010225E"/>
    <w:rsid w:val="00105B4B"/>
    <w:rsid w:val="00125BAC"/>
    <w:rsid w:val="00126344"/>
    <w:rsid w:val="0014222E"/>
    <w:rsid w:val="00151841"/>
    <w:rsid w:val="001815DC"/>
    <w:rsid w:val="00196CFA"/>
    <w:rsid w:val="001B1C16"/>
    <w:rsid w:val="001C6FC7"/>
    <w:rsid w:val="001D753D"/>
    <w:rsid w:val="001E6146"/>
    <w:rsid w:val="002223BF"/>
    <w:rsid w:val="002325B1"/>
    <w:rsid w:val="002331CF"/>
    <w:rsid w:val="0024052C"/>
    <w:rsid w:val="00247BD5"/>
    <w:rsid w:val="00251AA0"/>
    <w:rsid w:val="002529E1"/>
    <w:rsid w:val="00262054"/>
    <w:rsid w:val="002B0263"/>
    <w:rsid w:val="002B629C"/>
    <w:rsid w:val="002C257B"/>
    <w:rsid w:val="002E7067"/>
    <w:rsid w:val="002E7868"/>
    <w:rsid w:val="00305A1D"/>
    <w:rsid w:val="003279A9"/>
    <w:rsid w:val="003429A1"/>
    <w:rsid w:val="0037218F"/>
    <w:rsid w:val="003A1C87"/>
    <w:rsid w:val="003A2F77"/>
    <w:rsid w:val="003B3340"/>
    <w:rsid w:val="003E036E"/>
    <w:rsid w:val="003F66F1"/>
    <w:rsid w:val="00401089"/>
    <w:rsid w:val="004640B0"/>
    <w:rsid w:val="00493A32"/>
    <w:rsid w:val="004B33FE"/>
    <w:rsid w:val="004B4444"/>
    <w:rsid w:val="004C5702"/>
    <w:rsid w:val="00513465"/>
    <w:rsid w:val="005177DA"/>
    <w:rsid w:val="00523387"/>
    <w:rsid w:val="00545595"/>
    <w:rsid w:val="0056452C"/>
    <w:rsid w:val="0058274E"/>
    <w:rsid w:val="005B2006"/>
    <w:rsid w:val="00671A9B"/>
    <w:rsid w:val="00687FC8"/>
    <w:rsid w:val="006A64E6"/>
    <w:rsid w:val="006E378C"/>
    <w:rsid w:val="0070338A"/>
    <w:rsid w:val="00705F63"/>
    <w:rsid w:val="007259AC"/>
    <w:rsid w:val="00741453"/>
    <w:rsid w:val="007415A4"/>
    <w:rsid w:val="00751AA5"/>
    <w:rsid w:val="00793DF7"/>
    <w:rsid w:val="007A3640"/>
    <w:rsid w:val="007C57C3"/>
    <w:rsid w:val="008175F6"/>
    <w:rsid w:val="008275A1"/>
    <w:rsid w:val="0086389F"/>
    <w:rsid w:val="0088677C"/>
    <w:rsid w:val="008A2A6A"/>
    <w:rsid w:val="008A3382"/>
    <w:rsid w:val="008C4AA5"/>
    <w:rsid w:val="008E68BF"/>
    <w:rsid w:val="00933454"/>
    <w:rsid w:val="0093405B"/>
    <w:rsid w:val="00952632"/>
    <w:rsid w:val="00965BCA"/>
    <w:rsid w:val="00975140"/>
    <w:rsid w:val="009828D2"/>
    <w:rsid w:val="009B0B23"/>
    <w:rsid w:val="009D4E62"/>
    <w:rsid w:val="009E57D6"/>
    <w:rsid w:val="00A15094"/>
    <w:rsid w:val="00A43D80"/>
    <w:rsid w:val="00A60C51"/>
    <w:rsid w:val="00A75D93"/>
    <w:rsid w:val="00A8613F"/>
    <w:rsid w:val="00AA0436"/>
    <w:rsid w:val="00AC278D"/>
    <w:rsid w:val="00B35A7B"/>
    <w:rsid w:val="00B45249"/>
    <w:rsid w:val="00B46872"/>
    <w:rsid w:val="00B505C1"/>
    <w:rsid w:val="00B738CF"/>
    <w:rsid w:val="00B75FBC"/>
    <w:rsid w:val="00BA52D3"/>
    <w:rsid w:val="00BD00D6"/>
    <w:rsid w:val="00BE07C1"/>
    <w:rsid w:val="00BE4D5A"/>
    <w:rsid w:val="00C65385"/>
    <w:rsid w:val="00C83248"/>
    <w:rsid w:val="00C9227A"/>
    <w:rsid w:val="00C92DB5"/>
    <w:rsid w:val="00CB74AB"/>
    <w:rsid w:val="00CC2D39"/>
    <w:rsid w:val="00CD360D"/>
    <w:rsid w:val="00CE294E"/>
    <w:rsid w:val="00CE66DF"/>
    <w:rsid w:val="00CF4501"/>
    <w:rsid w:val="00D02A21"/>
    <w:rsid w:val="00D04A70"/>
    <w:rsid w:val="00D103B2"/>
    <w:rsid w:val="00D22090"/>
    <w:rsid w:val="00D639FF"/>
    <w:rsid w:val="00D91244"/>
    <w:rsid w:val="00D973EB"/>
    <w:rsid w:val="00E13694"/>
    <w:rsid w:val="00E21B5D"/>
    <w:rsid w:val="00E25BA1"/>
    <w:rsid w:val="00E43EDF"/>
    <w:rsid w:val="00E53E52"/>
    <w:rsid w:val="00E56DE9"/>
    <w:rsid w:val="00E57C09"/>
    <w:rsid w:val="00EA4739"/>
    <w:rsid w:val="00EC129D"/>
    <w:rsid w:val="00EC71C7"/>
    <w:rsid w:val="00F01399"/>
    <w:rsid w:val="00F159CE"/>
    <w:rsid w:val="00F71A5D"/>
    <w:rsid w:val="00F8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5:docId w15:val="{FFF73B7B-FE70-4675-A079-B128D166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D3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2D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2D3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C2D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2D39"/>
    <w:rPr>
      <w:lang w:val="es-ES"/>
    </w:rPr>
  </w:style>
  <w:style w:type="table" w:styleId="Tablaconcuadrcula">
    <w:name w:val="Table Grid"/>
    <w:basedOn w:val="Tablanormal"/>
    <w:uiPriority w:val="59"/>
    <w:rsid w:val="00BA5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A52D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529E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382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ducarchile.cl/Portal.Base/Web/VerContenido.aspx?ID=18226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inia.cl/1292/articles-26270_pol_rsd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ma.gob.c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inforest-alliance.org/tourism/documents/tourism_practices_guide_spanish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ab.ambientebogota.gov.co/resultado_busquedas.php?AA_SL_Session=8cf97c692b&amp;x=5221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cristinacortinas.net/index.php?option=com_content&amp;task=view&amp;id=229&amp;Itemid=2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65D21-07E8-4F2F-846D-8D9308C93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2537</Words>
  <Characters>13955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Nicols Arce Lapierre</dc:creator>
  <cp:lastModifiedBy>Manuel Jose Perrot de Petris</cp:lastModifiedBy>
  <cp:revision>26</cp:revision>
  <cp:lastPrinted>2015-05-05T13:08:00Z</cp:lastPrinted>
  <dcterms:created xsi:type="dcterms:W3CDTF">2012-08-01T23:07:00Z</dcterms:created>
  <dcterms:modified xsi:type="dcterms:W3CDTF">2015-05-05T13:08:00Z</dcterms:modified>
</cp:coreProperties>
</file>